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7092F2D" w:rsidP="22A896A0" w:rsidRDefault="07092F2D" w14:paraId="23A3A447" w14:textId="786CB996">
      <w:pPr>
        <w:rPr>
          <w:b w:val="1"/>
          <w:bCs w:val="1"/>
          <w:sz w:val="32"/>
          <w:szCs w:val="32"/>
          <w:u w:val="single"/>
        </w:rPr>
      </w:pPr>
      <w:r w:rsidRPr="4B08CCAC" w:rsidR="07092F2D">
        <w:rPr>
          <w:b w:val="1"/>
          <w:bCs w:val="1"/>
          <w:sz w:val="32"/>
          <w:szCs w:val="32"/>
          <w:u w:val="single"/>
        </w:rPr>
        <w:t>Naloxone Demonstration Facilitator Checklist</w:t>
      </w:r>
    </w:p>
    <w:p w:rsidR="4B08CCAC" w:rsidP="4B08CCAC" w:rsidRDefault="4B08CCAC" w14:paraId="7F43BB3A" w14:textId="640D8003">
      <w:pPr>
        <w:pStyle w:val="Normal"/>
        <w:rPr>
          <w:b w:val="1"/>
          <w:bCs w:val="1"/>
          <w:sz w:val="32"/>
          <w:szCs w:val="32"/>
          <w:u w:val="none"/>
        </w:rPr>
      </w:pPr>
    </w:p>
    <w:p w:rsidRPr="00751D64" w:rsidR="00751D64" w:rsidP="4B08CCAC" w:rsidRDefault="00751D64" w14:paraId="650F601F" w14:textId="7B0250B3">
      <w:pPr>
        <w:pStyle w:val="Normal"/>
        <w:spacing w:before="0" w:beforeAutospacing="off" w:after="0" w:afterAutospacing="off" w:line="360" w:lineRule="auto"/>
        <w:ind/>
        <w:rPr>
          <w:b w:val="1"/>
          <w:bCs w:val="1"/>
          <w:sz w:val="32"/>
          <w:szCs w:val="32"/>
          <w:u w:val="single"/>
        </w:rPr>
      </w:pPr>
      <w:r w:rsidRPr="4B08CCAC" w:rsidR="6DA24F4B">
        <w:rPr>
          <w:b w:val="1"/>
          <w:bCs w:val="1"/>
          <w:u w:val="single"/>
        </w:rPr>
        <w:t xml:space="preserve">Note: </w:t>
      </w:r>
      <w:r w:rsidRPr="4B08CCAC" w:rsidR="6DA24F4B">
        <w:rPr>
          <w:rFonts w:ascii="Calibri" w:hAnsi="Calibri" w:eastAsia="Calibri" w:cs="Calibri"/>
          <w:noProof w:val="0"/>
          <w:sz w:val="22"/>
          <w:szCs w:val="22"/>
          <w:lang w:val="en-US"/>
        </w:rPr>
        <w:t xml:space="preserve">The information in this training is designed for educational purposes only. This information does not substitute, nor does it replace, the advice of a medical professional, including diagnosis or treatment. Always seek the guidance of a qualified health professional with questions you may have </w:t>
      </w:r>
      <w:r w:rsidRPr="4B08CCAC" w:rsidR="6DA24F4B">
        <w:rPr>
          <w:rFonts w:ascii="Calibri" w:hAnsi="Calibri" w:eastAsia="Calibri" w:cs="Calibri"/>
          <w:noProof w:val="0"/>
          <w:sz w:val="22"/>
          <w:szCs w:val="22"/>
          <w:lang w:val="en-US"/>
        </w:rPr>
        <w:t>regarding</w:t>
      </w:r>
      <w:r w:rsidRPr="4B08CCAC" w:rsidR="6DA24F4B">
        <w:rPr>
          <w:rFonts w:ascii="Calibri" w:hAnsi="Calibri" w:eastAsia="Calibri" w:cs="Calibri"/>
          <w:noProof w:val="0"/>
          <w:sz w:val="22"/>
          <w:szCs w:val="22"/>
          <w:lang w:val="en-US"/>
        </w:rPr>
        <w:t xml:space="preserve"> any medical condition. Naloxone can and should be administered if you think someone is overdosing.</w:t>
      </w:r>
    </w:p>
    <w:p w:rsidRPr="00751D64" w:rsidR="00751D64" w:rsidP="4B08CCAC" w:rsidRDefault="00751D64" w14:paraId="61A03329" w14:textId="4782779C">
      <w:pPr>
        <w:pStyle w:val="Normal"/>
        <w:spacing w:before="0" w:beforeAutospacing="off" w:after="0" w:afterAutospacing="off" w:line="360" w:lineRule="auto"/>
        <w:ind/>
        <w:rPr>
          <w:b w:val="1"/>
          <w:bCs w:val="1"/>
          <w:sz w:val="32"/>
          <w:szCs w:val="32"/>
          <w:u w:val="single"/>
        </w:rPr>
      </w:pPr>
      <w:r>
        <w:br/>
      </w:r>
      <w:bookmarkStart w:name="_GoBack" w:id="0"/>
      <w:bookmarkEnd w:id="0"/>
      <w:r w:rsidRPr="4B08CCAC" w:rsidR="00DC6028">
        <w:rPr>
          <w:color w:val="4471C4"/>
        </w:rPr>
        <w:t>Blue text is what you can say as the facilitator.</w:t>
      </w:r>
    </w:p>
    <w:p w:rsidR="4B08CCAC" w:rsidP="4B08CCAC" w:rsidRDefault="4B08CCAC" w14:paraId="72E9B4DA" w14:textId="65455727">
      <w:pPr>
        <w:pStyle w:val="Normal"/>
        <w:spacing w:before="0" w:beforeAutospacing="off" w:after="0" w:afterAutospacing="off"/>
        <w:rPr>
          <w:color w:val="4471C4"/>
        </w:rPr>
      </w:pPr>
    </w:p>
    <w:p w:rsidRPr="00751D64" w:rsidR="00751D64" w:rsidP="22A896A0" w:rsidRDefault="00751D64" w14:paraId="3B248469" w14:textId="15D0C9F8">
      <w:pPr>
        <w:spacing w:line="360" w:lineRule="auto"/>
        <w:ind w:left="0"/>
        <w:rPr>
          <w:b w:val="1"/>
          <w:bCs w:val="1"/>
          <w:sz w:val="32"/>
          <w:szCs w:val="32"/>
          <w:u w:val="single"/>
        </w:rPr>
      </w:pPr>
      <w:r w:rsidRPr="22A896A0" w:rsidR="00751D64">
        <w:rPr>
          <w:b w:val="1"/>
          <w:bCs w:val="1"/>
          <w:sz w:val="32"/>
          <w:szCs w:val="32"/>
          <w:u w:val="single"/>
        </w:rPr>
        <w:t>Skills Practice (20 minutes)</w:t>
      </w:r>
    </w:p>
    <w:p w:rsidRPr="004F0086" w:rsidR="00FB051B" w:rsidP="22A896A0" w:rsidRDefault="00FB051B" w14:paraId="3582E85E" w14:textId="193EA35A">
      <w:pPr>
        <w:rPr>
          <w:color w:val="4471C4"/>
        </w:rPr>
      </w:pPr>
      <w:r w:rsidRPr="22A896A0" w:rsidR="00FB051B">
        <w:rPr>
          <w:b w:val="1"/>
          <w:bCs w:val="1"/>
          <w:u w:val="single"/>
        </w:rPr>
        <w:t xml:space="preserve">Instructions: </w:t>
      </w:r>
      <w:r w:rsidR="00FB051B">
        <w:rPr/>
        <w:t>“</w:t>
      </w:r>
      <w:r w:rsidRPr="22A896A0" w:rsidR="00FB051B">
        <w:rPr>
          <w:color w:val="4471C4"/>
        </w:rPr>
        <w:t xml:space="preserve">Hello everyone! My name is _____ and I will help </w:t>
      </w:r>
      <w:r w:rsidRPr="22A896A0" w:rsidR="00FB051B">
        <w:rPr>
          <w:color w:val="4471C4"/>
        </w:rPr>
        <w:t>facilitate</w:t>
      </w:r>
      <w:r w:rsidRPr="22A896A0" w:rsidR="00FB051B">
        <w:rPr>
          <w:color w:val="4471C4"/>
        </w:rPr>
        <w:t xml:space="preserve"> this group. I am an everyday person who knows how to respond to an opioid overdose, which I will show you how to do today. We are going to practice responding to an opioid overdose</w:t>
      </w:r>
      <w:r w:rsidRPr="22A896A0" w:rsidR="330F99B0">
        <w:rPr>
          <w:color w:val="4471C4"/>
        </w:rPr>
        <w:t xml:space="preserve"> in</w:t>
      </w:r>
      <w:r w:rsidRPr="22A896A0" w:rsidR="00FB051B">
        <w:rPr>
          <w:color w:val="4471C4"/>
        </w:rPr>
        <w:t xml:space="preserve"> three different</w:t>
      </w:r>
      <w:r w:rsidRPr="22A896A0" w:rsidR="08BA58B3">
        <w:rPr>
          <w:color w:val="4471C4"/>
        </w:rPr>
        <w:t xml:space="preserve"> s</w:t>
      </w:r>
      <w:r w:rsidRPr="22A896A0" w:rsidR="08BA58B3">
        <w:rPr>
          <w:color w:val="4471C4"/>
        </w:rPr>
        <w:t>teps:</w:t>
      </w:r>
    </w:p>
    <w:p w:rsidRPr="004F0086" w:rsidR="00FB051B" w:rsidP="22A896A0" w:rsidRDefault="00FB051B" w14:paraId="461E8ED5" w14:textId="60C6125C">
      <w:pPr>
        <w:ind w:firstLine="720"/>
      </w:pPr>
      <w:r w:rsidRPr="22A896A0" w:rsidR="00F345F6">
        <w:rPr>
          <w:color w:val="4471C4"/>
        </w:rPr>
        <w:t xml:space="preserve">1) </w:t>
      </w:r>
      <w:r w:rsidRPr="22A896A0" w:rsidR="00FB051B">
        <w:rPr>
          <w:color w:val="4471C4"/>
        </w:rPr>
        <w:t xml:space="preserve">I am going to read you a scenario and then I will </w:t>
      </w:r>
      <w:r w:rsidRPr="22A896A0" w:rsidR="00FB051B">
        <w:rPr>
          <w:color w:val="4471C4"/>
        </w:rPr>
        <w:t>demonstrate</w:t>
      </w:r>
      <w:r w:rsidRPr="22A896A0" w:rsidR="00FB051B">
        <w:rPr>
          <w:color w:val="4471C4"/>
        </w:rPr>
        <w:t xml:space="preserve"> how to respond. </w:t>
      </w:r>
    </w:p>
    <w:p w:rsidRPr="004F0086" w:rsidR="00FB051B" w:rsidP="55BC31FF" w:rsidRDefault="00FB051B" w14:paraId="156E77FD" w14:textId="13B6EA9E">
      <w:pPr>
        <w:ind w:firstLine="720"/>
      </w:pPr>
      <w:r w:rsidRPr="22A896A0" w:rsidR="00F345F6">
        <w:rPr>
          <w:color w:val="4471C4"/>
        </w:rPr>
        <w:t xml:space="preserve">2) </w:t>
      </w:r>
      <w:r w:rsidRPr="22A896A0" w:rsidR="00FB051B">
        <w:rPr>
          <w:color w:val="4471C4"/>
        </w:rPr>
        <w:t xml:space="preserve">Then we will read another scenario and you will instruct me how to respond. </w:t>
      </w:r>
    </w:p>
    <w:p w:rsidRPr="004F0086" w:rsidR="00FB051B" w:rsidP="55BC31FF" w:rsidRDefault="00FB051B" w14:paraId="0F731FA4" w14:textId="48792A29">
      <w:pPr>
        <w:ind w:firstLine="720"/>
      </w:pPr>
      <w:r w:rsidRPr="55BC31FF" w:rsidR="00F345F6">
        <w:rPr>
          <w:color w:val="4472C4" w:themeColor="accent5" w:themeTint="FF" w:themeShade="FF"/>
        </w:rPr>
        <w:t xml:space="preserve">3) </w:t>
      </w:r>
      <w:r w:rsidRPr="55BC31FF" w:rsidR="00FB051B">
        <w:rPr>
          <w:color w:val="4472C4" w:themeColor="accent5" w:themeTint="FF" w:themeShade="FF"/>
        </w:rPr>
        <w:t>Then any volunteers can practice</w:t>
      </w:r>
      <w:r w:rsidRPr="55BC31FF" w:rsidR="00FB051B">
        <w:rPr>
          <w:color w:val="4472C4" w:themeColor="accent5" w:themeTint="FF" w:themeShade="FF"/>
        </w:rPr>
        <w:t xml:space="preserve"> and </w:t>
      </w:r>
      <w:r w:rsidRPr="55BC31FF" w:rsidR="00FB051B">
        <w:rPr>
          <w:color w:val="4472C4" w:themeColor="accent5" w:themeTint="FF" w:themeShade="FF"/>
        </w:rPr>
        <w:t>demons</w:t>
      </w:r>
      <w:r w:rsidRPr="55BC31FF" w:rsidR="00FB051B">
        <w:rPr>
          <w:color w:val="4472C4" w:themeColor="accent5" w:themeTint="FF" w:themeShade="FF"/>
        </w:rPr>
        <w:t>trate</w:t>
      </w:r>
      <w:r w:rsidRPr="55BC31FF" w:rsidR="00FB051B">
        <w:rPr>
          <w:color w:val="4472C4" w:themeColor="accent5" w:themeTint="FF" w:themeShade="FF"/>
        </w:rPr>
        <w:t xml:space="preserve"> to the gr</w:t>
      </w:r>
      <w:r w:rsidRPr="55BC31FF" w:rsidR="00FB051B">
        <w:rPr>
          <w:color w:val="4472C4" w:themeColor="accent5" w:themeTint="FF" w:themeShade="FF"/>
        </w:rPr>
        <w:t>oup.</w:t>
      </w:r>
      <w:r w:rsidRPr="55BC31FF" w:rsidR="00F345F6">
        <w:rPr>
          <w:color w:val="4472C4" w:themeColor="accent5" w:themeTint="FF" w:themeShade="FF"/>
        </w:rPr>
        <w:t xml:space="preserve"> </w:t>
      </w:r>
      <w:r w:rsidRPr="55BC31FF" w:rsidR="00F345F6">
        <w:rPr>
          <w:color w:val="4472C4" w:themeColor="accent5" w:themeTint="FF" w:themeShade="FF"/>
        </w:rPr>
        <w:t>Al</w:t>
      </w:r>
      <w:r w:rsidRPr="55BC31FF" w:rsidR="00F345F6">
        <w:rPr>
          <w:color w:val="4472C4" w:themeColor="accent5" w:themeTint="FF" w:themeShade="FF"/>
        </w:rPr>
        <w:t>ri</w:t>
      </w:r>
      <w:r w:rsidRPr="55BC31FF" w:rsidR="00F345F6">
        <w:rPr>
          <w:color w:val="4472C4" w:themeColor="accent5" w:themeTint="FF" w:themeShade="FF"/>
        </w:rPr>
        <w:t>ght</w:t>
      </w:r>
      <w:r w:rsidRPr="55BC31FF" w:rsidR="00F345F6">
        <w:rPr>
          <w:color w:val="4472C4" w:themeColor="accent5" w:themeTint="FF" w:themeShade="FF"/>
        </w:rPr>
        <w:t xml:space="preserve">, </w:t>
      </w:r>
      <w:r w:rsidRPr="55BC31FF" w:rsidR="00F345F6">
        <w:rPr>
          <w:color w:val="4472C4" w:themeColor="accent5" w:themeTint="FF" w:themeShade="FF"/>
        </w:rPr>
        <w:t>let’s</w:t>
      </w:r>
      <w:r w:rsidRPr="55BC31FF" w:rsidR="00F345F6">
        <w:rPr>
          <w:color w:val="4472C4" w:themeColor="accent5" w:themeTint="FF" w:themeShade="FF"/>
        </w:rPr>
        <w:t xml:space="preserve"> get started!</w:t>
      </w:r>
      <w:r w:rsidRPr="55BC31FF" w:rsidR="00FB051B">
        <w:rPr>
          <w:color w:val="4472C4" w:themeColor="accent5" w:themeTint="FF" w:themeShade="FF"/>
        </w:rPr>
        <w:t>”</w:t>
      </w:r>
    </w:p>
    <w:p w:rsidR="00FB051B" w:rsidP="22A896A0" w:rsidRDefault="00FB051B" w14:paraId="2BB96729" w14:textId="5368DE77">
      <w:pPr>
        <w:pStyle w:val="Normal"/>
        <w:bidi w:val="0"/>
        <w:spacing w:before="0" w:beforeAutospacing="off" w:after="160" w:afterAutospacing="off" w:line="259" w:lineRule="auto"/>
        <w:ind w:left="0" w:right="0"/>
        <w:jc w:val="left"/>
        <w:rPr>
          <w:color w:val="4471C4"/>
        </w:rPr>
      </w:pPr>
      <w:r w:rsidRPr="22A896A0" w:rsidR="00FB051B">
        <w:rPr>
          <w:b w:val="1"/>
          <w:bCs w:val="1"/>
          <w:u w:val="single"/>
        </w:rPr>
        <w:t>Scenario</w:t>
      </w:r>
      <w:r w:rsidRPr="22A896A0" w:rsidR="00612508">
        <w:rPr>
          <w:b w:val="1"/>
          <w:bCs w:val="1"/>
          <w:u w:val="single"/>
        </w:rPr>
        <w:t xml:space="preserve"> 1</w:t>
      </w:r>
      <w:r w:rsidRPr="22A896A0" w:rsidR="00FB051B">
        <w:rPr>
          <w:b w:val="1"/>
          <w:bCs w:val="1"/>
          <w:u w:val="single"/>
        </w:rPr>
        <w:t>:</w:t>
      </w:r>
      <w:r w:rsidR="00FB051B">
        <w:rPr/>
        <w:t xml:space="preserve"> </w:t>
      </w:r>
      <w:r w:rsidRPr="22A896A0" w:rsidR="18B78C51">
        <w:rPr>
          <w:color w:val="4471C4"/>
        </w:rPr>
        <w:t>Read selected scenario #1</w:t>
      </w:r>
    </w:p>
    <w:p w:rsidRPr="00E35DA4" w:rsidR="00FB051B" w:rsidP="00FB051B" w:rsidRDefault="00E35DA4" w14:paraId="457C1B81" w14:textId="7FDAA294">
      <w:r w:rsidRPr="00DC6028">
        <w:rPr>
          <w:color w:val="4472C4" w:themeColor="accent5"/>
        </w:rPr>
        <w:t>What do I do?</w:t>
      </w:r>
    </w:p>
    <w:p w:rsidRPr="004F0086" w:rsidR="00461546" w:rsidP="00461546" w:rsidRDefault="00461546" w14:paraId="5732FE4E" w14:textId="1B08CCD4">
      <w:pPr>
        <w:rPr>
          <w:b/>
          <w:u w:val="single"/>
        </w:rPr>
      </w:pPr>
      <w:r w:rsidRPr="004F0086">
        <w:rPr>
          <w:b/>
          <w:u w:val="single"/>
        </w:rPr>
        <w:t xml:space="preserve">How to administer </w:t>
      </w:r>
      <w:r w:rsidRPr="004F0086" w:rsidR="00FB051B">
        <w:rPr>
          <w:b/>
          <w:u w:val="single"/>
        </w:rPr>
        <w:t>Naloxone/</w:t>
      </w:r>
      <w:r w:rsidRPr="004F0086">
        <w:rPr>
          <w:b/>
          <w:u w:val="single"/>
        </w:rPr>
        <w:t>Narc</w:t>
      </w:r>
      <w:r w:rsidRPr="004F0086" w:rsidR="004A3654">
        <w:rPr>
          <w:b/>
          <w:u w:val="single"/>
        </w:rPr>
        <w:t>an and provide rescue breathing</w:t>
      </w:r>
      <w:r w:rsidRPr="004F0086" w:rsidR="00CE54E0">
        <w:rPr>
          <w:b/>
          <w:u w:val="single"/>
        </w:rPr>
        <w:t xml:space="preserve"> until help arrives:</w:t>
      </w:r>
    </w:p>
    <w:p w:rsidRPr="004F0086" w:rsidR="00461546" w:rsidP="00AC63AB" w:rsidRDefault="00461546" w14:paraId="5A52E71A" w14:textId="77777777">
      <w:pPr>
        <w:pStyle w:val="ListParagraph"/>
        <w:numPr>
          <w:ilvl w:val="0"/>
          <w:numId w:val="2"/>
        </w:numPr>
        <w:rPr>
          <w:b/>
        </w:rPr>
      </w:pPr>
      <w:r w:rsidRPr="004F0086">
        <w:rPr>
          <w:b/>
        </w:rPr>
        <w:t>Check responsiveness of person</w:t>
      </w:r>
    </w:p>
    <w:p w:rsidRPr="004F0086" w:rsidR="00461546" w:rsidP="009E3AED" w:rsidRDefault="00CE54E0" w14:paraId="3978B872" w14:textId="13075A17">
      <w:pPr>
        <w:pStyle w:val="ListParagraph"/>
        <w:numPr>
          <w:ilvl w:val="1"/>
          <w:numId w:val="2"/>
        </w:numPr>
        <w:rPr/>
      </w:pPr>
      <w:r w:rsidR="00CE54E0">
        <w:rPr/>
        <w:t>G</w:t>
      </w:r>
      <w:r w:rsidR="00461546">
        <w:rPr/>
        <w:t xml:space="preserve">ive </w:t>
      </w:r>
      <w:r w:rsidR="00CE54E0">
        <w:rPr/>
        <w:t xml:space="preserve">a </w:t>
      </w:r>
      <w:r w:rsidR="00461546">
        <w:rPr/>
        <w:t xml:space="preserve">sternum rub (make a fist and </w:t>
      </w:r>
      <w:r w:rsidRPr="22A896A0" w:rsidR="00461546">
        <w:rPr>
          <w:b w:val="1"/>
          <w:bCs w:val="1"/>
          <w:i w:val="1"/>
          <w:iCs w:val="1"/>
        </w:rPr>
        <w:t>firmly</w:t>
      </w:r>
      <w:r w:rsidR="00461546">
        <w:rPr/>
        <w:t xml:space="preserve"> rub your knuckles on their sternum) to see if they will wake up or respond at all to your voice or to the pain</w:t>
      </w:r>
    </w:p>
    <w:p w:rsidRPr="004F0086" w:rsidR="00052370" w:rsidP="009E3AED" w:rsidRDefault="00052370" w14:paraId="6748CBBF" w14:textId="7B3B6438">
      <w:pPr>
        <w:pStyle w:val="ListParagraph"/>
        <w:numPr>
          <w:ilvl w:val="1"/>
          <w:numId w:val="2"/>
        </w:numPr>
        <w:rPr/>
      </w:pPr>
      <w:r w:rsidR="00052370">
        <w:rPr/>
        <w:t>Other options for painful stimuli: pinch their clavicle</w:t>
      </w:r>
      <w:r w:rsidR="007A49DE">
        <w:rPr/>
        <w:t>/collar bone</w:t>
      </w:r>
      <w:r w:rsidR="00052370">
        <w:rPr/>
        <w:t xml:space="preserve"> or use a pen to press down on their fingernail bed.</w:t>
      </w:r>
      <w:r w:rsidR="00052370">
        <w:rPr/>
        <w:t xml:space="preserve"> </w:t>
      </w:r>
    </w:p>
    <w:p w:rsidRPr="004F0086" w:rsidR="00CE54E0" w:rsidP="009E3AED" w:rsidRDefault="00CE54E0" w14:paraId="6914205F" w14:textId="28D11015">
      <w:pPr>
        <w:pStyle w:val="ListParagraph"/>
        <w:numPr>
          <w:ilvl w:val="1"/>
          <w:numId w:val="2"/>
        </w:numPr>
      </w:pPr>
      <w:r w:rsidRPr="004F0086">
        <w:t>If no response, do the following:</w:t>
      </w:r>
    </w:p>
    <w:p w:rsidRPr="004F0086" w:rsidR="00461546" w:rsidP="55BC31FF" w:rsidRDefault="00461546" w14:paraId="6EBD5286" w14:textId="0C5BC75F">
      <w:pPr>
        <w:pStyle w:val="ListParagraph"/>
        <w:numPr>
          <w:ilvl w:val="0"/>
          <w:numId w:val="2"/>
        </w:numPr>
        <w:rPr>
          <w:b w:val="1"/>
          <w:bCs w:val="1"/>
        </w:rPr>
      </w:pPr>
      <w:r w:rsidRPr="22A896A0" w:rsidR="00461546">
        <w:rPr>
          <w:b w:val="1"/>
          <w:bCs w:val="1"/>
        </w:rPr>
        <w:t>Call 9-1-1</w:t>
      </w:r>
      <w:r w:rsidRPr="22A896A0" w:rsidR="00AC63AB">
        <w:rPr>
          <w:b w:val="1"/>
          <w:bCs w:val="1"/>
        </w:rPr>
        <w:t xml:space="preserve"> </w:t>
      </w:r>
      <w:r w:rsidRPr="22A896A0" w:rsidR="00CE54E0">
        <w:rPr>
          <w:b w:val="1"/>
          <w:bCs w:val="1"/>
        </w:rPr>
        <w:t>or t</w:t>
      </w:r>
      <w:r w:rsidRPr="22A896A0" w:rsidR="00AC63AB">
        <w:rPr>
          <w:b w:val="1"/>
          <w:bCs w:val="1"/>
        </w:rPr>
        <w:t>ell one specific person to call 9-1-1 if with other people</w:t>
      </w:r>
      <w:r w:rsidRPr="22A896A0" w:rsidR="007A49DE">
        <w:rPr>
          <w:b w:val="1"/>
          <w:bCs w:val="1"/>
        </w:rPr>
        <w:t xml:space="preserve"> AND g</w:t>
      </w:r>
      <w:r w:rsidRPr="22A896A0" w:rsidR="007A49DE">
        <w:rPr>
          <w:b w:val="1"/>
          <w:bCs w:val="1"/>
        </w:rPr>
        <w:t>et naloxone/Narcan</w:t>
      </w:r>
      <w:r w:rsidRPr="22A896A0" w:rsidR="1B104EEE">
        <w:rPr>
          <w:b w:val="1"/>
          <w:bCs w:val="1"/>
        </w:rPr>
        <w:t xml:space="preserve"> ®</w:t>
      </w:r>
      <w:r w:rsidRPr="22A896A0" w:rsidR="00CE54E0">
        <w:rPr>
          <w:b w:val="1"/>
          <w:bCs w:val="1"/>
        </w:rPr>
        <w:t xml:space="preserve">. </w:t>
      </w:r>
    </w:p>
    <w:p w:rsidRPr="00F53F32" w:rsidR="00CE54E0" w:rsidP="00CE54E0" w:rsidRDefault="00CE54E0" w14:paraId="12D5ED2A" w14:textId="15E1E77D">
      <w:pPr>
        <w:pStyle w:val="ListParagraph"/>
        <w:numPr>
          <w:ilvl w:val="1"/>
          <w:numId w:val="2"/>
        </w:numPr>
        <w:rPr>
          <w:b/>
        </w:rPr>
      </w:pPr>
      <w:r w:rsidR="00CE54E0">
        <w:rPr/>
        <w:t xml:space="preserve">Point to the person and say their name, “Susana, call 9-1-1!” “You, call 9-1-1!” </w:t>
      </w:r>
    </w:p>
    <w:p w:rsidRPr="004F0086" w:rsidR="00F53F32" w:rsidP="4B08CCAC" w:rsidRDefault="007A49DE" w14:paraId="167A6354" w14:textId="7D68258C">
      <w:pPr>
        <w:pStyle w:val="ListParagraph"/>
        <w:numPr>
          <w:ilvl w:val="1"/>
          <w:numId w:val="2"/>
        </w:numPr>
        <w:rPr>
          <w:b w:val="1"/>
          <w:bCs w:val="1"/>
        </w:rPr>
      </w:pPr>
      <w:r w:rsidR="007A49DE">
        <w:rPr/>
        <w:t>To the 9-1-1 dispatcher, s</w:t>
      </w:r>
      <w:r w:rsidR="00F53F32">
        <w:rPr/>
        <w:t>tate something like, “My friend is not breathing.”</w:t>
      </w:r>
    </w:p>
    <w:p w:rsidR="00CE54E0" w:rsidP="00CE54E0" w:rsidRDefault="00CE54E0" w14:paraId="4EE72511" w14:textId="1F4B3DA6">
      <w:pPr>
        <w:pStyle w:val="ListParagraph"/>
        <w:numPr>
          <w:ilvl w:val="1"/>
          <w:numId w:val="2"/>
        </w:numPr>
        <w:rPr/>
      </w:pPr>
      <w:r w:rsidR="00CE54E0">
        <w:rPr/>
        <w:t xml:space="preserve">Always follow the 9-1-1 dispatcher’s </w:t>
      </w:r>
      <w:r w:rsidR="4E3FA581">
        <w:rPr/>
        <w:t>CPR and</w:t>
      </w:r>
      <w:r w:rsidR="2819D9C3">
        <w:rPr/>
        <w:t xml:space="preserve"> rescue breathing </w:t>
      </w:r>
      <w:r w:rsidR="00CE54E0">
        <w:rPr/>
        <w:t>instructions. They will tell you what to do.</w:t>
      </w:r>
    </w:p>
    <w:p w:rsidRPr="004F0086" w:rsidR="007A49DE" w:rsidP="00CE54E0" w:rsidRDefault="007A49DE" w14:paraId="561C93A0" w14:textId="72058B1E">
      <w:pPr>
        <w:pStyle w:val="ListParagraph"/>
        <w:numPr>
          <w:ilvl w:val="1"/>
          <w:numId w:val="2"/>
        </w:numPr>
        <w:rPr/>
      </w:pPr>
      <w:r w:rsidR="007A49DE">
        <w:rPr/>
        <w:t>Get the naloxone/Narcan</w:t>
      </w:r>
      <w:r w:rsidR="534E9DBB">
        <w:rPr/>
        <w:t xml:space="preserve"> ®</w:t>
      </w:r>
      <w:r w:rsidR="007A49DE">
        <w:rPr/>
        <w:t>.</w:t>
      </w:r>
    </w:p>
    <w:p w:rsidRPr="004F0086" w:rsidR="00461546" w:rsidP="009E3AED" w:rsidRDefault="007A49DE" w14:paraId="7013CD59" w14:textId="5F7D93BC">
      <w:pPr>
        <w:pStyle w:val="ListParagraph"/>
        <w:numPr>
          <w:ilvl w:val="0"/>
          <w:numId w:val="2"/>
        </w:numPr>
        <w:rPr>
          <w:b/>
        </w:rPr>
      </w:pPr>
      <w:r w:rsidRPr="55BC31FF" w:rsidR="007A49DE">
        <w:rPr>
          <w:b w:val="1"/>
          <w:bCs w:val="1"/>
        </w:rPr>
        <w:t>C</w:t>
      </w:r>
      <w:r w:rsidRPr="55BC31FF" w:rsidR="00461546">
        <w:rPr>
          <w:b w:val="1"/>
          <w:bCs w:val="1"/>
        </w:rPr>
        <w:t>heck for breathing</w:t>
      </w:r>
    </w:p>
    <w:p w:rsidR="00461546" w:rsidP="009E3AED" w:rsidRDefault="00461546" w14:paraId="42B9B41C" w14:textId="665C6D2E">
      <w:pPr>
        <w:pStyle w:val="ListParagraph"/>
        <w:numPr>
          <w:ilvl w:val="1"/>
          <w:numId w:val="2"/>
        </w:numPr>
        <w:rPr/>
      </w:pPr>
      <w:r w:rsidR="00461546">
        <w:rPr/>
        <w:t>Lay person flat on the ground</w:t>
      </w:r>
      <w:r w:rsidR="00461546">
        <w:rPr/>
        <w:t>.</w:t>
      </w:r>
      <w:r w:rsidR="004A3654">
        <w:rPr/>
        <w:t xml:space="preserve"> Place your hand on their forehead, your other hand under their neck, and tilt the chin back. Put your ear next to the mouth and look, listen, and feel for breathing. </w:t>
      </w:r>
    </w:p>
    <w:p w:rsidR="007A49DE" w:rsidP="009E3AED" w:rsidRDefault="007A49DE" w14:paraId="58AFC8D5" w14:textId="057E802E">
      <w:pPr>
        <w:pStyle w:val="ListParagraph"/>
        <w:numPr>
          <w:ilvl w:val="1"/>
          <w:numId w:val="2"/>
        </w:numPr>
        <w:rPr/>
      </w:pPr>
      <w:r w:rsidR="007A49DE">
        <w:rPr/>
        <w:t>Their breathing should be 1 breath every 5 seconds.</w:t>
      </w:r>
    </w:p>
    <w:p w:rsidRPr="004F0086" w:rsidR="007A49DE" w:rsidP="009E3AED" w:rsidRDefault="007A49DE" w14:paraId="53D48936" w14:textId="2CFCDA33">
      <w:pPr>
        <w:pStyle w:val="ListParagraph"/>
        <w:numPr>
          <w:ilvl w:val="1"/>
          <w:numId w:val="2"/>
        </w:numPr>
        <w:rPr/>
      </w:pPr>
      <w:r w:rsidR="007A49DE">
        <w:rPr/>
        <w:t xml:space="preserve">If not breathing at this rate, </w:t>
      </w:r>
      <w:r w:rsidR="007A49DE">
        <w:rPr/>
        <w:t>proceed</w:t>
      </w:r>
      <w:r w:rsidR="007A49DE">
        <w:rPr/>
        <w:t xml:space="preserve"> </w:t>
      </w:r>
      <w:r w:rsidR="0F1D27A1">
        <w:rPr/>
        <w:t>to</w:t>
      </w:r>
      <w:r w:rsidR="007A49DE">
        <w:rPr/>
        <w:t xml:space="preserve"> </w:t>
      </w:r>
      <w:r w:rsidR="1CDDE620">
        <w:rPr/>
        <w:t>the next</w:t>
      </w:r>
      <w:r w:rsidR="007A49DE">
        <w:rPr/>
        <w:t xml:space="preserve"> steps.</w:t>
      </w:r>
    </w:p>
    <w:p w:rsidRPr="004F0086" w:rsidR="004A3654" w:rsidP="55BC31FF" w:rsidRDefault="004A3654" w14:paraId="693F7BD9" w14:textId="3AC4BBE1">
      <w:pPr>
        <w:pStyle w:val="ListParagraph"/>
        <w:numPr>
          <w:ilvl w:val="0"/>
          <w:numId w:val="2"/>
        </w:numPr>
        <w:rPr>
          <w:b w:val="1"/>
          <w:bCs w:val="1"/>
        </w:rPr>
      </w:pPr>
      <w:r w:rsidRPr="22A896A0" w:rsidR="004A3654">
        <w:rPr>
          <w:b w:val="1"/>
          <w:bCs w:val="1"/>
        </w:rPr>
        <w:t>Administer Naloxone/Narcan</w:t>
      </w:r>
      <w:r w:rsidRPr="22A896A0" w:rsidR="23C91F17">
        <w:rPr>
          <w:b w:val="1"/>
          <w:bCs w:val="1"/>
        </w:rPr>
        <w:t xml:space="preserve"> ®</w:t>
      </w:r>
    </w:p>
    <w:p w:rsidRPr="004F0086" w:rsidR="004A3654" w:rsidP="009E3AED" w:rsidRDefault="004A3654" w14:paraId="437F2054" w14:textId="701C2CA3">
      <w:pPr>
        <w:pStyle w:val="ListParagraph"/>
        <w:numPr>
          <w:ilvl w:val="1"/>
          <w:numId w:val="2"/>
        </w:numPr>
        <w:rPr/>
      </w:pPr>
      <w:r w:rsidR="004A3654">
        <w:rPr/>
        <w:t xml:space="preserve">Pop </w:t>
      </w:r>
      <w:r w:rsidR="004A3654">
        <w:rPr/>
        <w:t>the</w:t>
      </w:r>
      <w:r w:rsidR="004A3654">
        <w:rPr/>
        <w:t xml:space="preserve"> </w:t>
      </w:r>
      <w:r w:rsidR="34DB6E6E">
        <w:rPr/>
        <w:t xml:space="preserve">plastic </w:t>
      </w:r>
      <w:bookmarkStart w:name="_Int_NnVAY1Zc" w:id="1338254722"/>
      <w:r w:rsidR="004A3654">
        <w:rPr/>
        <w:t>lid</w:t>
      </w:r>
      <w:bookmarkEnd w:id="1338254722"/>
      <w:r w:rsidR="004A3654">
        <w:rPr/>
        <w:t xml:space="preserve"> off of one vial. Stick an intramuscular 1” needle into the thin film and pull up all the liquid. </w:t>
      </w:r>
    </w:p>
    <w:p w:rsidRPr="004F0086" w:rsidR="004A3654" w:rsidP="009E3AED" w:rsidRDefault="004A3654" w14:paraId="7F0810F3" w14:textId="0C893C21">
      <w:pPr>
        <w:pStyle w:val="ListParagraph"/>
        <w:numPr>
          <w:ilvl w:val="1"/>
          <w:numId w:val="2"/>
        </w:numPr>
        <w:rPr/>
      </w:pPr>
      <w:r w:rsidR="004A3654">
        <w:rPr/>
        <w:t>Stick the needle into the person’s arm or thigh and inject all of the medication. No need to look for a vein.</w:t>
      </w:r>
      <w:r w:rsidR="007A49DE">
        <w:rPr/>
        <w:t xml:space="preserve"> The needle can go through their clothes. Pi</w:t>
      </w:r>
      <w:r w:rsidR="00B63BE8">
        <w:rPr/>
        <w:t>nch the arm or thigh to make it easier</w:t>
      </w:r>
      <w:r w:rsidR="007A49DE">
        <w:rPr/>
        <w:t xml:space="preserve">, if needed. </w:t>
      </w:r>
      <w:r w:rsidR="004A3654">
        <w:rPr/>
        <w:t xml:space="preserve"> </w:t>
      </w:r>
    </w:p>
    <w:p w:rsidR="00AC63AB" w:rsidP="009E3AED" w:rsidRDefault="00AC63AB" w14:paraId="737F43B1" w14:textId="4EB546CC">
      <w:pPr>
        <w:pStyle w:val="ListParagraph"/>
        <w:numPr>
          <w:ilvl w:val="1"/>
          <w:numId w:val="2"/>
        </w:numPr>
        <w:rPr/>
      </w:pPr>
      <w:r w:rsidR="00AC63AB">
        <w:rPr/>
        <w:t>P</w:t>
      </w:r>
      <w:r w:rsidR="00AC63AB">
        <w:rPr/>
        <w:t xml:space="preserve">lace used needles away from the scene, where it </w:t>
      </w:r>
      <w:r w:rsidR="00AC63AB">
        <w:rPr/>
        <w:t>won’t</w:t>
      </w:r>
      <w:r w:rsidR="00AC63AB">
        <w:rPr/>
        <w:t xml:space="preserve"> accidentally stick an</w:t>
      </w:r>
      <w:r w:rsidR="00CE54E0">
        <w:rPr/>
        <w:t>yone else (once everything settles down, preferably place in a cardb</w:t>
      </w:r>
      <w:r w:rsidR="00AC63AB">
        <w:rPr/>
        <w:t xml:space="preserve">oard box or </w:t>
      </w:r>
      <w:r w:rsidR="00AC63AB">
        <w:rPr/>
        <w:t>hard plastic</w:t>
      </w:r>
      <w:r w:rsidR="00AC63AB">
        <w:rPr/>
        <w:t xml:space="preserve"> container)</w:t>
      </w:r>
    </w:p>
    <w:p w:rsidR="00F42678" w:rsidP="00F42678" w:rsidRDefault="00656D19" w14:paraId="48DECA84" w14:textId="1ECFE533">
      <w:pPr>
        <w:pStyle w:val="ListParagraph"/>
        <w:numPr>
          <w:ilvl w:val="1"/>
          <w:numId w:val="2"/>
        </w:numPr>
        <w:rPr/>
      </w:pPr>
      <w:r w:rsidR="792BEA84">
        <w:rPr/>
        <w:t xml:space="preserve">Proceed to give a </w:t>
      </w:r>
      <w:r w:rsidR="32A11054">
        <w:rPr/>
        <w:t>d</w:t>
      </w:r>
      <w:r w:rsidR="00656D19">
        <w:rPr/>
        <w:t xml:space="preserve">emo with </w:t>
      </w:r>
      <w:r w:rsidR="00656D19">
        <w:rPr/>
        <w:t>the nasal</w:t>
      </w:r>
      <w:r w:rsidR="00656D19">
        <w:rPr/>
        <w:t xml:space="preserve"> spray. All in one nostril, spray just like any nasal spray.</w:t>
      </w:r>
    </w:p>
    <w:p w:rsidRPr="004F0086" w:rsidR="00F42678" w:rsidP="00F42678" w:rsidRDefault="00F42678" w14:paraId="705E08D5" w14:textId="325B9772">
      <w:pPr>
        <w:pStyle w:val="ListParagraph"/>
        <w:numPr>
          <w:ilvl w:val="1"/>
          <w:numId w:val="2"/>
        </w:numPr>
        <w:rPr/>
      </w:pPr>
      <w:r w:rsidRPr="22A896A0" w:rsidR="00F42678">
        <w:rPr>
          <w:b w:val="1"/>
          <w:bCs w:val="1"/>
        </w:rPr>
        <w:t>Reminder for learners:</w:t>
      </w:r>
      <w:r w:rsidR="00F42678">
        <w:rPr/>
        <w:t xml:space="preserve"> Naloxone will only work for opioid overdoses. It </w:t>
      </w:r>
      <w:r w:rsidR="00F42678">
        <w:rPr/>
        <w:t>won’t</w:t>
      </w:r>
      <w:r w:rsidR="00F42678">
        <w:rPr/>
        <w:t xml:space="preserve"> work on </w:t>
      </w:r>
      <w:r w:rsidR="20745888">
        <w:rPr/>
        <w:t xml:space="preserve">overdoses </w:t>
      </w:r>
      <w:r w:rsidR="54A63BE5">
        <w:rPr/>
        <w:t xml:space="preserve">from </w:t>
      </w:r>
      <w:r w:rsidR="20745888">
        <w:rPr/>
        <w:t>other substances</w:t>
      </w:r>
      <w:r w:rsidR="00F42678">
        <w:rPr/>
        <w:t xml:space="preserve">. It </w:t>
      </w:r>
      <w:r w:rsidR="00F42678">
        <w:rPr/>
        <w:t>won’t</w:t>
      </w:r>
      <w:r w:rsidR="00F42678">
        <w:rPr/>
        <w:t xml:space="preserve"> harm someone if you use it</w:t>
      </w:r>
      <w:r w:rsidR="00F42678">
        <w:rPr/>
        <w:t xml:space="preserve"> and</w:t>
      </w:r>
      <w:r w:rsidR="00F42678">
        <w:rPr/>
        <w:t xml:space="preserve"> </w:t>
      </w:r>
      <w:r w:rsidR="00F42678">
        <w:rPr/>
        <w:t>it’s</w:t>
      </w:r>
      <w:r w:rsidR="00F42678">
        <w:rPr/>
        <w:t xml:space="preserve"> not an opioid overdose.</w:t>
      </w:r>
    </w:p>
    <w:p w:rsidRPr="004F0086" w:rsidR="004A3654" w:rsidP="009E3AED" w:rsidRDefault="004A3654" w14:paraId="7454E298" w14:textId="6108109E">
      <w:pPr>
        <w:pStyle w:val="ListParagraph"/>
        <w:numPr>
          <w:ilvl w:val="0"/>
          <w:numId w:val="2"/>
        </w:numPr>
        <w:rPr>
          <w:b/>
        </w:rPr>
      </w:pPr>
      <w:r w:rsidRPr="55BC31FF" w:rsidR="004A3654">
        <w:rPr>
          <w:b w:val="1"/>
          <w:bCs w:val="1"/>
        </w:rPr>
        <w:t>Provide rescue breathing</w:t>
      </w:r>
      <w:r w:rsidRPr="55BC31FF" w:rsidR="00052370">
        <w:rPr>
          <w:b w:val="1"/>
          <w:bCs w:val="1"/>
        </w:rPr>
        <w:t xml:space="preserve"> (if person is not breathing at a rate of 1 breath e</w:t>
      </w:r>
      <w:r w:rsidRPr="55BC31FF" w:rsidR="00CE54E0">
        <w:rPr>
          <w:b w:val="1"/>
          <w:bCs w:val="1"/>
        </w:rPr>
        <w:t>very 5</w:t>
      </w:r>
      <w:r w:rsidRPr="55BC31FF" w:rsidR="00052370">
        <w:rPr>
          <w:b w:val="1"/>
          <w:bCs w:val="1"/>
        </w:rPr>
        <w:t xml:space="preserve"> seconds). </w:t>
      </w:r>
    </w:p>
    <w:p w:rsidRPr="004F0086" w:rsidR="004A3654" w:rsidP="009E3AED" w:rsidRDefault="009E3AED" w14:paraId="7785E6D0" w14:textId="1E0F06B5">
      <w:pPr>
        <w:pStyle w:val="ListParagraph"/>
        <w:numPr>
          <w:ilvl w:val="1"/>
          <w:numId w:val="2"/>
        </w:numPr>
        <w:rPr/>
      </w:pPr>
      <w:r w:rsidR="009E3AED">
        <w:rPr/>
        <w:t>Place one hand on</w:t>
      </w:r>
      <w:r w:rsidR="004A3654">
        <w:rPr/>
        <w:t xml:space="preserve"> their forehead, the other hand under their neck and tilt their head back</w:t>
      </w:r>
      <w:r w:rsidR="34373718">
        <w:rPr/>
        <w:t xml:space="preserve"> to </w:t>
      </w:r>
      <w:r w:rsidR="34373718">
        <w:rPr/>
        <w:t>pr</w:t>
      </w:r>
      <w:r w:rsidR="34373718">
        <w:rPr/>
        <w:t>ovide</w:t>
      </w:r>
      <w:r w:rsidR="34373718">
        <w:rPr/>
        <w:t xml:space="preserve"> a clear and open airway</w:t>
      </w:r>
      <w:r w:rsidR="004A3654">
        <w:rPr/>
        <w:t xml:space="preserve">. </w:t>
      </w:r>
    </w:p>
    <w:p w:rsidRPr="004F0086" w:rsidR="004A3654" w:rsidP="009E3AED" w:rsidRDefault="004A3654" w14:paraId="66F4B4AB" w14:textId="77777777">
      <w:pPr>
        <w:pStyle w:val="ListParagraph"/>
        <w:numPr>
          <w:ilvl w:val="1"/>
          <w:numId w:val="2"/>
        </w:numPr>
        <w:rPr/>
      </w:pPr>
      <w:r w:rsidR="004A3654">
        <w:rPr/>
        <w:t xml:space="preserve">With their head tilted back, pinch their nose closed and completely cover their mouth with your mouth. </w:t>
      </w:r>
    </w:p>
    <w:p w:rsidRPr="004F0086" w:rsidR="004A3654" w:rsidP="009E3AED" w:rsidRDefault="004A3654" w14:paraId="54C3EEBE" w14:textId="77777777">
      <w:pPr>
        <w:pStyle w:val="ListParagraph"/>
        <w:numPr>
          <w:ilvl w:val="1"/>
          <w:numId w:val="2"/>
        </w:numPr>
        <w:rPr/>
      </w:pPr>
      <w:r w:rsidR="004A3654">
        <w:rPr/>
        <w:t>Blow 2 regular breaths into the lungs. The chest should rise with each breath. If the stomach is rising with each breath, re-tilt their head back.</w:t>
      </w:r>
    </w:p>
    <w:p w:rsidRPr="004F0086" w:rsidR="004A3654" w:rsidP="009E3AED" w:rsidRDefault="004A3654" w14:paraId="7BAADB11" w14:textId="240D249E">
      <w:pPr>
        <w:pStyle w:val="ListParagraph"/>
        <w:numPr>
          <w:ilvl w:val="1"/>
          <w:numId w:val="2"/>
        </w:numPr>
        <w:rPr/>
      </w:pPr>
      <w:r w:rsidR="004A3654">
        <w:rPr/>
        <w:t xml:space="preserve">Give 1 rescue breath every 5 seconds. </w:t>
      </w:r>
      <w:r w:rsidR="00656D19">
        <w:rPr/>
        <w:t>Count out loud! 1-2-3-4-5, breath, 1-2-3-4-5, breath, repeat.</w:t>
      </w:r>
    </w:p>
    <w:p w:rsidRPr="004F0086" w:rsidR="00052370" w:rsidP="009E3AED" w:rsidRDefault="00052370" w14:paraId="64A31887" w14:textId="77777777">
      <w:pPr>
        <w:pStyle w:val="ListParagraph"/>
        <w:numPr>
          <w:ilvl w:val="1"/>
          <w:numId w:val="2"/>
        </w:numPr>
        <w:rPr/>
      </w:pPr>
      <w:r w:rsidR="00052370">
        <w:rPr/>
        <w:t>Continue until help arrives or until the person starts breathing on their own.</w:t>
      </w:r>
    </w:p>
    <w:p w:rsidRPr="004F0086" w:rsidR="00052370" w:rsidP="00656D19" w:rsidRDefault="00656D19" w14:paraId="5FF0EEE6" w14:textId="66E93E5B">
      <w:pPr>
        <w:pStyle w:val="ListParagraph"/>
        <w:numPr>
          <w:ilvl w:val="1"/>
          <w:numId w:val="2"/>
        </w:numPr>
        <w:rPr/>
      </w:pPr>
      <w:r w:rsidR="00656D19">
        <w:rPr/>
        <w:t xml:space="preserve">Always follow the 9-1-1 dispatcher’s CPR instructions. </w:t>
      </w:r>
      <w:r w:rsidR="00052370">
        <w:rPr/>
        <w:t>If you are uncomfortable providing rescue breathing, then provide chest compressions</w:t>
      </w:r>
      <w:r w:rsidR="00656D19">
        <w:rPr/>
        <w:t xml:space="preserve"> per dispatcher’s instructions</w:t>
      </w:r>
      <w:r w:rsidR="00052370">
        <w:rPr/>
        <w:t xml:space="preserve">. </w:t>
      </w:r>
    </w:p>
    <w:p w:rsidRPr="004F0086" w:rsidR="00052370" w:rsidP="009E3AED" w:rsidRDefault="00052370" w14:paraId="3909D10F" w14:textId="77777777">
      <w:pPr>
        <w:pStyle w:val="ListParagraph"/>
        <w:numPr>
          <w:ilvl w:val="2"/>
          <w:numId w:val="2"/>
        </w:numPr>
        <w:rPr/>
      </w:pPr>
      <w:r w:rsidR="00052370">
        <w:rPr/>
        <w:t xml:space="preserve">Place your hand in the center of the chest right between the nipples. Put your other hand on top of that hand. Push down firmly 2 inches or 1/3 of the depth of the chest with only the heel of your lower hand touching the chest. Pump the chest hard and fast 30 times, at least twice per second. Let the chest come all the way up between pumps. </w:t>
      </w:r>
    </w:p>
    <w:p w:rsidRPr="004F0086" w:rsidR="004A3654" w:rsidP="009E3AED" w:rsidRDefault="004A3654" w14:paraId="258E0812" w14:textId="077B3F44">
      <w:pPr>
        <w:pStyle w:val="ListParagraph"/>
        <w:numPr>
          <w:ilvl w:val="0"/>
          <w:numId w:val="2"/>
        </w:numPr>
        <w:rPr>
          <w:b/>
        </w:rPr>
      </w:pPr>
      <w:r w:rsidRPr="55BC31FF" w:rsidR="004A3654">
        <w:rPr>
          <w:b w:val="1"/>
          <w:bCs w:val="1"/>
        </w:rPr>
        <w:t>Consider 2</w:t>
      </w:r>
      <w:r w:rsidRPr="55BC31FF" w:rsidR="004A3654">
        <w:rPr>
          <w:b w:val="1"/>
          <w:bCs w:val="1"/>
          <w:vertAlign w:val="superscript"/>
        </w:rPr>
        <w:t>nd</w:t>
      </w:r>
      <w:r w:rsidRPr="55BC31FF" w:rsidR="004A3654">
        <w:rPr>
          <w:b w:val="1"/>
          <w:bCs w:val="1"/>
        </w:rPr>
        <w:t xml:space="preserve"> dose of naloxone/Narcan if person does not start breathing or respond after </w:t>
      </w:r>
      <w:r w:rsidRPr="55BC31FF" w:rsidR="00F81111">
        <w:rPr>
          <w:b w:val="1"/>
          <w:bCs w:val="1"/>
        </w:rPr>
        <w:t>2-3</w:t>
      </w:r>
      <w:r w:rsidRPr="55BC31FF" w:rsidR="004A3654">
        <w:rPr>
          <w:b w:val="1"/>
          <w:bCs w:val="1"/>
        </w:rPr>
        <w:t xml:space="preserve"> minutes</w:t>
      </w:r>
    </w:p>
    <w:p w:rsidR="004A3654" w:rsidP="009E3AED" w:rsidRDefault="004A3654" w14:paraId="78A2A25B" w14:textId="18FEC670">
      <w:pPr>
        <w:pStyle w:val="ListParagraph"/>
        <w:numPr>
          <w:ilvl w:val="1"/>
          <w:numId w:val="2"/>
        </w:numPr>
        <w:rPr/>
      </w:pPr>
      <w:r w:rsidR="10CEF0A5">
        <w:rPr/>
        <w:t>Stronger</w:t>
      </w:r>
      <w:r w:rsidR="71778DCB">
        <w:rPr/>
        <w:t xml:space="preserve"> or more </w:t>
      </w:r>
      <w:r w:rsidR="71778DCB">
        <w:rPr/>
        <w:t xml:space="preserve">potent </w:t>
      </w:r>
      <w:r w:rsidR="10CEF0A5">
        <w:rPr/>
        <w:t>opioids</w:t>
      </w:r>
      <w:r w:rsidR="10CEF0A5">
        <w:rPr/>
        <w:t xml:space="preserve"> can require more than one dose of naloxone to reverse an overdose</w:t>
      </w:r>
    </w:p>
    <w:p w:rsidR="004A3654" w:rsidP="009E3AED" w:rsidRDefault="004A3654" w14:paraId="54D872BB" w14:textId="7C24180E">
      <w:pPr>
        <w:pStyle w:val="ListParagraph"/>
        <w:numPr>
          <w:ilvl w:val="1"/>
          <w:numId w:val="2"/>
        </w:numPr>
        <w:rPr/>
      </w:pPr>
      <w:r w:rsidR="004A3654">
        <w:rPr/>
        <w:t xml:space="preserve">Repeat step </w:t>
      </w:r>
      <w:r w:rsidR="004A3654">
        <w:rPr/>
        <w:t>4</w:t>
      </w:r>
    </w:p>
    <w:p w:rsidRPr="004F0086" w:rsidR="00F53F32" w:rsidP="009E3AED" w:rsidRDefault="00F53F32" w14:paraId="36EA2657" w14:textId="4CAE9871">
      <w:pPr>
        <w:pStyle w:val="ListParagraph"/>
        <w:numPr>
          <w:ilvl w:val="1"/>
          <w:numId w:val="2"/>
        </w:numPr>
        <w:rPr/>
      </w:pPr>
      <w:r w:rsidR="7145F585">
        <w:rPr/>
        <w:t>You can</w:t>
      </w:r>
      <w:r w:rsidR="00F53F32">
        <w:rPr/>
        <w:t xml:space="preserve"> use </w:t>
      </w:r>
      <w:bookmarkStart w:name="_Int_gptLla0a" w:id="604704475"/>
      <w:r w:rsidR="00F53F32">
        <w:rPr/>
        <w:t>the nasal</w:t>
      </w:r>
      <w:bookmarkEnd w:id="604704475"/>
      <w:r w:rsidR="00F53F32">
        <w:rPr/>
        <w:t xml:space="preserve"> spray, followed by </w:t>
      </w:r>
      <w:bookmarkStart w:name="_Int_vhutz732" w:id="1725361142"/>
      <w:r w:rsidR="00F53F32">
        <w:rPr/>
        <w:t>the intramuscular</w:t>
      </w:r>
      <w:bookmarkEnd w:id="1725361142"/>
      <w:r w:rsidR="00F53F32">
        <w:rPr/>
        <w:t>, or vice versa.</w:t>
      </w:r>
    </w:p>
    <w:p w:rsidRPr="004F0086" w:rsidR="004A3654" w:rsidP="009E3AED" w:rsidRDefault="00052370" w14:paraId="0EB641C2" w14:textId="25321796">
      <w:pPr>
        <w:pStyle w:val="ListParagraph"/>
        <w:numPr>
          <w:ilvl w:val="0"/>
          <w:numId w:val="2"/>
        </w:numPr>
        <w:rPr>
          <w:b/>
        </w:rPr>
      </w:pPr>
      <w:r w:rsidRPr="55BC31FF" w:rsidR="00052370">
        <w:rPr>
          <w:b w:val="1"/>
          <w:bCs w:val="1"/>
        </w:rPr>
        <w:t>If person starts</w:t>
      </w:r>
      <w:r w:rsidRPr="55BC31FF" w:rsidR="004A3654">
        <w:rPr>
          <w:b w:val="1"/>
          <w:bCs w:val="1"/>
        </w:rPr>
        <w:t xml:space="preserve"> breathing on their own, put them into the recovery position (on their </w:t>
      </w:r>
      <w:r w:rsidRPr="55BC31FF" w:rsidR="00CE54E0">
        <w:rPr>
          <w:b w:val="1"/>
          <w:bCs w:val="1"/>
        </w:rPr>
        <w:t xml:space="preserve">left </w:t>
      </w:r>
      <w:r w:rsidRPr="55BC31FF" w:rsidR="004A3654">
        <w:rPr>
          <w:b w:val="1"/>
          <w:bCs w:val="1"/>
        </w:rPr>
        <w:t>side</w:t>
      </w:r>
      <w:r w:rsidRPr="55BC31FF" w:rsidR="00AC63AB">
        <w:rPr>
          <w:b w:val="1"/>
          <w:bCs w:val="1"/>
        </w:rPr>
        <w:t>, hands supporting head, top knee bent</w:t>
      </w:r>
      <w:r w:rsidRPr="55BC31FF" w:rsidR="004A3654">
        <w:rPr>
          <w:b w:val="1"/>
          <w:bCs w:val="1"/>
        </w:rPr>
        <w:t>)</w:t>
      </w:r>
    </w:p>
    <w:p w:rsidR="00751D64" w:rsidP="0030124B" w:rsidRDefault="00B02415" w14:paraId="0C77862F" w14:textId="1803C7B9">
      <w:pPr>
        <w:pStyle w:val="ListParagraph"/>
        <w:numPr>
          <w:ilvl w:val="1"/>
          <w:numId w:val="2"/>
        </w:numPr>
        <w:rPr/>
      </w:pPr>
      <w:r w:rsidR="00B02415">
        <w:rPr/>
        <w:t>Demo the recovery position for attendees.</w:t>
      </w:r>
      <w:r w:rsidR="00751D64">
        <w:rPr>
          <w:noProof/>
        </w:rPr>
        <w:drawing>
          <wp:inline distT="0" distB="0" distL="0" distR="0" wp14:anchorId="74CAD74F" wp14:editId="19BD4272">
            <wp:extent cx="3009900" cy="1562100"/>
            <wp:effectExtent l="0" t="0" r="0" b="0"/>
            <wp:docPr id="1" name="Picture 1" descr="Image result for recovery 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covery position"/>
                    <pic:cNvPicPr>
                      <a:picLocks noChangeAspect="1" noChangeArrowheads="1"/>
                    </pic:cNvPicPr>
                  </pic:nvPicPr>
                  <pic:blipFill rotWithShape="1">
                    <a:blip r:embed="rId7">
                      <a:extLst>
                        <a:ext uri="{28A0092B-C50C-407E-A947-70E740481C1C}">
                          <a14:useLocalDpi xmlns:a14="http://schemas.microsoft.com/office/drawing/2010/main" val="0"/>
                        </a:ext>
                      </a:extLst>
                    </a:blip>
                    <a:srcRect b="22152"/>
                    <a:stretch/>
                  </pic:blipFill>
                  <pic:spPr bwMode="auto">
                    <a:xfrm>
                      <a:off x="0" y="0"/>
                      <a:ext cx="3013911" cy="1564182"/>
                    </a:xfrm>
                    <a:prstGeom prst="rect">
                      <a:avLst/>
                    </a:prstGeom>
                    <a:noFill/>
                    <a:ln>
                      <a:noFill/>
                    </a:ln>
                    <a:extLst>
                      <a:ext uri="{53640926-AAD7-44D8-BBD7-CCE9431645EC}">
                        <a14:shadowObscured xmlns:a14="http://schemas.microsoft.com/office/drawing/2010/main"/>
                      </a:ext>
                    </a:extLst>
                  </pic:spPr>
                </pic:pic>
              </a:graphicData>
            </a:graphic>
          </wp:inline>
        </w:drawing>
      </w:r>
    </w:p>
    <w:p w:rsidRPr="004F0086" w:rsidR="00052370" w:rsidP="009E3AED" w:rsidRDefault="00052370" w14:paraId="01057072" w14:textId="057DE949">
      <w:pPr>
        <w:pStyle w:val="ListParagraph"/>
        <w:numPr>
          <w:ilvl w:val="1"/>
          <w:numId w:val="2"/>
        </w:numPr>
        <w:rPr/>
      </w:pPr>
      <w:r w:rsidR="00052370">
        <w:rPr/>
        <w:t xml:space="preserve">If they stop breathing or responding again, repeat steps 3-6. </w:t>
      </w:r>
    </w:p>
    <w:p w:rsidRPr="004F0086" w:rsidR="00AC63AB" w:rsidP="009E3AED" w:rsidRDefault="00AC63AB" w14:paraId="48B76509" w14:textId="2F689BEB">
      <w:pPr>
        <w:pStyle w:val="ListParagraph"/>
        <w:numPr>
          <w:ilvl w:val="1"/>
          <w:numId w:val="2"/>
        </w:numPr>
        <w:rPr/>
      </w:pPr>
      <w:r w:rsidR="00AC63AB">
        <w:rPr/>
        <w:t>If they wake up, have one person calmly explain what happened</w:t>
      </w:r>
      <w:r w:rsidR="00CE54E0">
        <w:rPr/>
        <w:t>. “You overdosed and now you ar</w:t>
      </w:r>
      <w:r w:rsidR="00612508">
        <w:rPr/>
        <w:t>e ok</w:t>
      </w:r>
      <w:r w:rsidR="444F6D78">
        <w:rPr/>
        <w:t>ay</w:t>
      </w:r>
      <w:r w:rsidR="00612508">
        <w:rPr/>
        <w:t>. Take a second to breathe.”</w:t>
      </w:r>
    </w:p>
    <w:p w:rsidR="00052370" w:rsidP="009E3AED" w:rsidRDefault="00052370" w14:paraId="3EABD6C6" w14:textId="4AC033E8">
      <w:pPr>
        <w:pStyle w:val="ListParagraph"/>
        <w:numPr>
          <w:ilvl w:val="0"/>
          <w:numId w:val="2"/>
        </w:numPr>
        <w:rPr>
          <w:b/>
        </w:rPr>
      </w:pPr>
      <w:r w:rsidRPr="55BC31FF" w:rsidR="00052370">
        <w:rPr>
          <w:b w:val="1"/>
          <w:bCs w:val="1"/>
        </w:rPr>
        <w:t xml:space="preserve">Continue to watch the person until help arrives </w:t>
      </w:r>
    </w:p>
    <w:p w:rsidR="00DC6028" w:rsidP="00DC6028" w:rsidRDefault="00DC6028" w14:paraId="4AB25349" w14:textId="1883571C">
      <w:pPr>
        <w:ind w:left="360"/>
        <w:rPr>
          <w:b/>
        </w:rPr>
      </w:pPr>
      <w:r>
        <w:rPr>
          <w:b/>
        </w:rPr>
        <w:t>R</w:t>
      </w:r>
      <w:r w:rsidRPr="00DC6028">
        <w:rPr>
          <w:b/>
        </w:rPr>
        <w:t>emind learners about the following:</w:t>
      </w:r>
    </w:p>
    <w:p w:rsidRPr="00DC6028" w:rsidR="00DC6028" w:rsidP="00E406EE" w:rsidRDefault="00DC6028" w14:paraId="151D7A5B" w14:textId="77777777">
      <w:pPr>
        <w:pStyle w:val="ListParagraph"/>
        <w:numPr>
          <w:ilvl w:val="0"/>
          <w:numId w:val="13"/>
        </w:numPr>
        <w:rPr>
          <w:b/>
        </w:rPr>
      </w:pPr>
      <w:proofErr w:type="spellStart"/>
      <w:r w:rsidRPr="00DC6028">
        <w:t>Deterra</w:t>
      </w:r>
      <w:proofErr w:type="spellEnd"/>
      <w:r w:rsidRPr="00DC6028">
        <w:t xml:space="preserve"> bags and dumpthedrugsaz.org can be used to dispose of unused medications.</w:t>
      </w:r>
    </w:p>
    <w:p w:rsidRPr="00DC6028" w:rsidR="00B54B41" w:rsidP="22A896A0" w:rsidRDefault="00612508" w14:paraId="615B3A53" w14:textId="1C67B7F0">
      <w:pPr>
        <w:rPr>
          <w:b w:val="1"/>
          <w:bCs w:val="1"/>
        </w:rPr>
      </w:pPr>
      <w:r w:rsidRPr="22A896A0" w:rsidR="00612508">
        <w:rPr>
          <w:b w:val="1"/>
          <w:bCs w:val="1"/>
        </w:rPr>
        <w:t>-------------------------------------</w:t>
      </w:r>
      <w:r w:rsidRPr="22A896A0" w:rsidR="001A31D9">
        <w:rPr>
          <w:b w:val="1"/>
          <w:bCs w:val="1"/>
        </w:rPr>
        <w:t>-------</w:t>
      </w:r>
      <w:r w:rsidRPr="22A896A0" w:rsidR="00612508">
        <w:rPr>
          <w:b w:val="1"/>
          <w:bCs w:val="1"/>
        </w:rPr>
        <w:t>--</w:t>
      </w:r>
      <w:r w:rsidRPr="22A896A0" w:rsidR="00F42678">
        <w:rPr>
          <w:b w:val="1"/>
          <w:bCs w:val="1"/>
        </w:rPr>
        <w:t xml:space="preserve">Move on to </w:t>
      </w:r>
      <w:r w:rsidRPr="22A896A0" w:rsidR="3724DD23">
        <w:rPr>
          <w:b w:val="1"/>
          <w:bCs w:val="1"/>
        </w:rPr>
        <w:t>Learner Demonstration</w:t>
      </w:r>
      <w:r w:rsidRPr="22A896A0" w:rsidR="00612508">
        <w:rPr>
          <w:b w:val="1"/>
          <w:bCs w:val="1"/>
        </w:rPr>
        <w:t>----------------------------</w:t>
      </w:r>
      <w:r w:rsidRPr="22A896A0" w:rsidR="001A31D9">
        <w:rPr>
          <w:b w:val="1"/>
          <w:bCs w:val="1"/>
        </w:rPr>
        <w:t>----------------</w:t>
      </w:r>
    </w:p>
    <w:p w:rsidRPr="001A31D9" w:rsidR="00612508" w:rsidP="22A896A0" w:rsidRDefault="00612508" w14:paraId="79370361" w14:textId="214318A8">
      <w:pPr>
        <w:rPr>
          <w:i w:val="1"/>
          <w:iCs w:val="1"/>
        </w:rPr>
      </w:pPr>
      <w:r w:rsidRPr="22A896A0" w:rsidR="00612508">
        <w:rPr>
          <w:b w:val="1"/>
          <w:bCs w:val="1"/>
        </w:rPr>
        <w:t>Facilitator: “</w:t>
      </w:r>
      <w:r w:rsidRPr="22A896A0" w:rsidR="00612508">
        <w:rPr>
          <w:color w:val="4471C4"/>
        </w:rPr>
        <w:t>I am going to read another scenario and you will instruct me</w:t>
      </w:r>
      <w:r w:rsidRPr="22A896A0" w:rsidR="439313C8">
        <w:rPr>
          <w:color w:val="4471C4"/>
        </w:rPr>
        <w:t xml:space="preserve"> how</w:t>
      </w:r>
      <w:r w:rsidRPr="22A896A0" w:rsidR="00612508">
        <w:rPr>
          <w:color w:val="4471C4"/>
        </w:rPr>
        <w:t xml:space="preserve"> </w:t>
      </w:r>
      <w:r w:rsidRPr="22A896A0" w:rsidR="4A127BBB">
        <w:rPr>
          <w:color w:val="4471C4"/>
        </w:rPr>
        <w:t>I should</w:t>
      </w:r>
      <w:r w:rsidRPr="22A896A0" w:rsidR="5DC307E6">
        <w:rPr>
          <w:color w:val="4471C4"/>
        </w:rPr>
        <w:t xml:space="preserve"> </w:t>
      </w:r>
      <w:r w:rsidRPr="22A896A0" w:rsidR="00612508">
        <w:rPr>
          <w:color w:val="4471C4"/>
        </w:rPr>
        <w:t>respond.</w:t>
      </w:r>
      <w:r w:rsidR="00612508">
        <w:rPr/>
        <w:t xml:space="preserve">” </w:t>
      </w:r>
      <w:r w:rsidRPr="22A896A0" w:rsidR="00612508">
        <w:rPr>
          <w:i w:val="1"/>
          <w:iCs w:val="1"/>
        </w:rPr>
        <w:t>Attendees should instruct the facilitator what steps to take per the steps outlined above. Facilitator should remind or prompt the students if the students skip a step.</w:t>
      </w:r>
    </w:p>
    <w:p w:rsidR="00B54B41" w:rsidP="22A896A0" w:rsidRDefault="00B54B41" w14:paraId="0E94973C" w14:textId="3FCFB4D2">
      <w:pPr>
        <w:pStyle w:val="Normal"/>
        <w:bidi w:val="0"/>
        <w:spacing w:before="0" w:beforeAutospacing="off" w:after="160" w:afterAutospacing="off" w:line="259" w:lineRule="auto"/>
        <w:ind w:left="0" w:right="0"/>
        <w:jc w:val="left"/>
        <w:rPr>
          <w:color w:val="4472C4" w:themeColor="accent5" w:themeTint="FF" w:themeShade="FF"/>
        </w:rPr>
      </w:pPr>
      <w:r w:rsidRPr="22A896A0" w:rsidR="00B54B41">
        <w:rPr>
          <w:b w:val="1"/>
          <w:bCs w:val="1"/>
        </w:rPr>
        <w:t xml:space="preserve">Scenario </w:t>
      </w:r>
      <w:r w:rsidRPr="22A896A0" w:rsidR="00612508">
        <w:rPr>
          <w:b w:val="1"/>
          <w:bCs w:val="1"/>
        </w:rPr>
        <w:t xml:space="preserve">2: </w:t>
      </w:r>
      <w:r w:rsidRPr="22A896A0" w:rsidR="50F5DB1E">
        <w:rPr>
          <w:color w:val="4471C4"/>
        </w:rPr>
        <w:t>Read selected scenario #2</w:t>
      </w:r>
    </w:p>
    <w:p w:rsidRPr="005676BD" w:rsidR="00B63BE8" w:rsidP="00B63BE8" w:rsidRDefault="00B63BE8" w14:paraId="6875EBDD" w14:textId="0FD83D39">
      <w:pPr>
        <w:rPr>
          <w:color w:val="4472C4" w:themeColor="accent5"/>
        </w:rPr>
      </w:pPr>
      <w:r w:rsidRPr="005676BD">
        <w:rPr>
          <w:color w:val="4472C4" w:themeColor="accent5"/>
        </w:rPr>
        <w:t>What do you do?</w:t>
      </w:r>
    </w:p>
    <w:p w:rsidRPr="001A31D9" w:rsidR="001A31D9" w:rsidP="00B63BE8" w:rsidRDefault="00AF0A20" w14:paraId="51954855" w14:textId="3729FC43">
      <w:pPr>
        <w:rPr>
          <w:b/>
        </w:rPr>
      </w:pPr>
      <w:r w:rsidRPr="00AF0A20">
        <w:rPr>
          <w:b/>
        </w:rPr>
        <w:t>Refer to Step 1</w:t>
      </w:r>
      <w:r>
        <w:rPr>
          <w:b/>
        </w:rPr>
        <w:t xml:space="preserve"> overdose response instructions and </w:t>
      </w:r>
      <w:r w:rsidRPr="001A31D9" w:rsidR="001A31D9">
        <w:rPr>
          <w:b/>
        </w:rPr>
        <w:t>r</w:t>
      </w:r>
      <w:r>
        <w:rPr>
          <w:b/>
        </w:rPr>
        <w:t>emind l</w:t>
      </w:r>
      <w:r w:rsidRPr="001A31D9" w:rsidR="001A31D9">
        <w:rPr>
          <w:b/>
        </w:rPr>
        <w:t>earners</w:t>
      </w:r>
      <w:r>
        <w:rPr>
          <w:b/>
        </w:rPr>
        <w:t xml:space="preserve"> about the following:</w:t>
      </w:r>
    </w:p>
    <w:p w:rsidRPr="00F42678" w:rsidR="00EC3196" w:rsidP="00B63BE8" w:rsidRDefault="001A31D9" w14:paraId="62808F1B" w14:textId="0632C1AD">
      <w:pPr>
        <w:pStyle w:val="ListParagraph"/>
        <w:numPr>
          <w:ilvl w:val="0"/>
          <w:numId w:val="5"/>
        </w:numPr>
        <w:rPr/>
      </w:pPr>
      <w:r w:rsidR="001A31D9">
        <w:rPr/>
        <w:t>Remind</w:t>
      </w:r>
      <w:r w:rsidR="001A31D9">
        <w:rPr/>
        <w:t xml:space="preserve"> the students that the Good Samaritan Law is in place so that you can get someone help</w:t>
      </w:r>
      <w:r w:rsidR="5E7979ED">
        <w:rPr/>
        <w:t xml:space="preserve"> without fear of legal consequence</w:t>
      </w:r>
      <w:r w:rsidR="5E7979ED">
        <w:rPr/>
        <w:t>s</w:t>
      </w:r>
      <w:r w:rsidR="001A31D9">
        <w:rPr/>
        <w:t xml:space="preserve">, even if drugs are involved. </w:t>
      </w:r>
      <w:r w:rsidR="00C7A489">
        <w:rPr/>
        <w:t xml:space="preserve">There are limits to this law, please </w:t>
      </w:r>
      <w:r w:rsidR="00C7A489">
        <w:rPr/>
        <w:t>seek</w:t>
      </w:r>
      <w:r w:rsidR="00C7A489">
        <w:rPr/>
        <w:t xml:space="preserve"> legal </w:t>
      </w:r>
      <w:r w:rsidR="00C7A489">
        <w:rPr/>
        <w:t>assistance</w:t>
      </w:r>
      <w:r w:rsidR="00C7A489">
        <w:rPr/>
        <w:t xml:space="preserve"> for </w:t>
      </w:r>
      <w:r w:rsidR="00C7A489">
        <w:rPr/>
        <w:t>additional</w:t>
      </w:r>
      <w:r w:rsidR="00C7A489">
        <w:rPr/>
        <w:t xml:space="preserve"> guidance.</w:t>
      </w:r>
    </w:p>
    <w:p w:rsidRPr="00F42678" w:rsidR="00EC3196" w:rsidP="00B44E77" w:rsidRDefault="001A31D9" w14:paraId="3A949B0B" w14:textId="3824B27E">
      <w:pPr>
        <w:pStyle w:val="ListParagraph"/>
        <w:numPr>
          <w:ilvl w:val="0"/>
          <w:numId w:val="5"/>
        </w:numPr>
        <w:rPr/>
      </w:pPr>
      <w:r w:rsidR="001A31D9">
        <w:rPr/>
        <w:t xml:space="preserve">Even if the naloxone is expired, </w:t>
      </w:r>
      <w:bookmarkStart w:name="_Int_ZLjkLKbY" w:id="894336380"/>
      <w:r w:rsidR="001A31D9">
        <w:rPr/>
        <w:t>still</w:t>
      </w:r>
      <w:bookmarkEnd w:id="894336380"/>
      <w:r w:rsidR="001A31D9">
        <w:rPr/>
        <w:t xml:space="preserve"> use it! It may have degraded but it is </w:t>
      </w:r>
      <w:r w:rsidR="001A31D9">
        <w:rPr/>
        <w:t>likely still</w:t>
      </w:r>
      <w:r w:rsidR="001A31D9">
        <w:rPr/>
        <w:t xml:space="preserve"> useful.</w:t>
      </w:r>
      <w:r w:rsidR="00B02415">
        <w:rPr/>
        <w:t xml:space="preserve"> </w:t>
      </w:r>
      <w:hyperlink r:id="R0522a43270914abf">
        <w:r w:rsidRPr="22A896A0" w:rsidR="00B02415">
          <w:rPr>
            <w:rStyle w:val="Hyperlink"/>
          </w:rPr>
          <w:t>https://www.ncbi.nlm.nih.gov/pubmed/30596290</w:t>
        </w:r>
      </w:hyperlink>
    </w:p>
    <w:p w:rsidR="00F42678" w:rsidP="00F42678" w:rsidRDefault="001A31D9" w14:paraId="5DDA9B10" w14:textId="68BA27A5">
      <w:pPr>
        <w:pStyle w:val="ListParagraph"/>
        <w:numPr>
          <w:ilvl w:val="0"/>
          <w:numId w:val="5"/>
        </w:numPr>
        <w:rPr/>
      </w:pPr>
      <w:r w:rsidR="001A31D9">
        <w:rPr/>
        <w:t xml:space="preserve">You can buy it from the pharmacy using insurance, paying yourself. You can get it from a local non-profit or your health department. We will show you a resource to </w:t>
      </w:r>
      <w:r w:rsidR="001A31D9">
        <w:rPr/>
        <w:t>locate</w:t>
      </w:r>
      <w:r w:rsidR="001A31D9">
        <w:rPr/>
        <w:t xml:space="preserve"> free naloxone in our last activity.</w:t>
      </w:r>
    </w:p>
    <w:p w:rsidRPr="00F42678" w:rsidR="00B44E77" w:rsidP="00F42678" w:rsidRDefault="001A31D9" w14:paraId="5BACEEE5" w14:textId="363E395F">
      <w:pPr>
        <w:pStyle w:val="ListParagraph"/>
        <w:numPr>
          <w:ilvl w:val="0"/>
          <w:numId w:val="5"/>
        </w:numPr>
        <w:rPr/>
      </w:pPr>
      <w:r w:rsidR="001A31D9">
        <w:rPr/>
        <w:t xml:space="preserve">Insurance does cover it. </w:t>
      </w:r>
      <w:r w:rsidR="02F452AA">
        <w:rPr/>
        <w:t>AHCCCS (Arizona Health Care Cost Containment System)</w:t>
      </w:r>
      <w:r w:rsidR="001A31D9">
        <w:rPr/>
        <w:t xml:space="preserve"> should have a low to no copay or fee</w:t>
      </w:r>
      <w:r w:rsidR="4898D5B7">
        <w:rPr/>
        <w:t xml:space="preserve"> options</w:t>
      </w:r>
      <w:r w:rsidR="001A31D9">
        <w:rPr/>
        <w:t>.</w:t>
      </w:r>
      <w:r w:rsidR="00F45943">
        <w:rPr/>
        <w:t xml:space="preserve"> Insurance coverage </w:t>
      </w:r>
      <w:r w:rsidR="00F45943">
        <w:rPr/>
        <w:t>varies greatly, most</w:t>
      </w:r>
      <w:r w:rsidR="00F45943">
        <w:rPr/>
        <w:t xml:space="preserve"> will charge $50-$</w:t>
      </w:r>
      <w:r w:rsidR="00DC6028">
        <w:rPr/>
        <w:t>2</w:t>
      </w:r>
      <w:r w:rsidR="00F45943">
        <w:rPr/>
        <w:t>00</w:t>
      </w:r>
      <w:r w:rsidR="7AD8BA8E">
        <w:rPr/>
        <w:t xml:space="preserve"> for two doses</w:t>
      </w:r>
      <w:r w:rsidR="00F45943">
        <w:rPr/>
        <w:t xml:space="preserve">. </w:t>
      </w:r>
    </w:p>
    <w:p w:rsidRPr="00B44E77" w:rsidR="00B44E77" w:rsidP="00B44E77" w:rsidRDefault="00B44E77" w14:paraId="03F51971" w14:textId="62F483DE">
      <w:pPr>
        <w:rPr>
          <w:highlight w:val="yellow"/>
        </w:rPr>
      </w:pPr>
    </w:p>
    <w:p w:rsidRPr="004F0086" w:rsidR="00612508" w:rsidP="22A896A0" w:rsidRDefault="00612508" w14:paraId="448408F4" w14:textId="648D9670">
      <w:pPr>
        <w:rPr>
          <w:b w:val="1"/>
          <w:bCs w:val="1"/>
        </w:rPr>
      </w:pPr>
      <w:r w:rsidRPr="22A896A0" w:rsidR="00612508">
        <w:rPr>
          <w:b w:val="1"/>
          <w:bCs w:val="1"/>
        </w:rPr>
        <w:t>-----------------------------</w:t>
      </w:r>
      <w:r w:rsidRPr="22A896A0" w:rsidR="00F42678">
        <w:rPr>
          <w:b w:val="1"/>
          <w:bCs w:val="1"/>
        </w:rPr>
        <w:t>--------</w:t>
      </w:r>
      <w:r w:rsidRPr="22A896A0" w:rsidR="00612508">
        <w:rPr>
          <w:b w:val="1"/>
          <w:bCs w:val="1"/>
        </w:rPr>
        <w:t>--</w:t>
      </w:r>
      <w:r w:rsidRPr="22A896A0" w:rsidR="00F42678">
        <w:rPr>
          <w:b w:val="1"/>
          <w:bCs w:val="1"/>
        </w:rPr>
        <w:t xml:space="preserve">Move on to </w:t>
      </w:r>
      <w:r w:rsidRPr="22A896A0" w:rsidR="6C36FD4B">
        <w:rPr>
          <w:b w:val="1"/>
          <w:bCs w:val="1"/>
        </w:rPr>
        <w:t xml:space="preserve">Volunteer Demonstration (In </w:t>
      </w:r>
      <w:r w:rsidRPr="22A896A0" w:rsidR="56FF6AFA">
        <w:rPr>
          <w:b w:val="1"/>
          <w:bCs w:val="1"/>
        </w:rPr>
        <w:t>Person) -------------------------------</w:t>
      </w:r>
    </w:p>
    <w:p w:rsidRPr="004F0086" w:rsidR="00612508" w:rsidP="22A896A0" w:rsidRDefault="00612508" w14:paraId="3460D9C1" w14:textId="0CAADCE5">
      <w:pPr>
        <w:rPr>
          <w:color w:val="4471C4"/>
        </w:rPr>
      </w:pPr>
      <w:r w:rsidRPr="22A896A0" w:rsidR="00612508">
        <w:rPr>
          <w:b w:val="1"/>
          <w:bCs w:val="1"/>
          <w:u w:val="single"/>
        </w:rPr>
        <w:t>Facilitator</w:t>
      </w:r>
      <w:r w:rsidRPr="22A896A0" w:rsidR="00612508">
        <w:rPr>
          <w:b w:val="1"/>
          <w:bCs w:val="1"/>
        </w:rPr>
        <w:t xml:space="preserve">: </w:t>
      </w:r>
      <w:r w:rsidRPr="22A896A0" w:rsidR="00612508">
        <w:rPr>
          <w:color w:val="4471C4"/>
        </w:rPr>
        <w:t>“</w:t>
      </w:r>
      <w:r w:rsidRPr="22A896A0" w:rsidR="00612508">
        <w:rPr>
          <w:color w:val="4471C4"/>
        </w:rPr>
        <w:t xml:space="preserve">Alright, now we are on the last phase. Who would like to practice and </w:t>
      </w:r>
      <w:r w:rsidRPr="22A896A0" w:rsidR="00612508">
        <w:rPr>
          <w:color w:val="4471C4"/>
        </w:rPr>
        <w:t>demonstrate</w:t>
      </w:r>
      <w:r w:rsidRPr="22A896A0" w:rsidR="00612508">
        <w:rPr>
          <w:color w:val="4471C4"/>
        </w:rPr>
        <w:t xml:space="preserve"> to the group how to respond to an opioid overdose? Great! Thank you!” </w:t>
      </w:r>
    </w:p>
    <w:p w:rsidRPr="004F0086" w:rsidR="00612508" w:rsidP="00612508" w:rsidRDefault="00612508" w14:paraId="1F2BD93F" w14:textId="0A32A66F">
      <w:pPr>
        <w:pStyle w:val="ListParagraph"/>
        <w:numPr>
          <w:ilvl w:val="0"/>
          <w:numId w:val="4"/>
        </w:numPr>
        <w:rPr/>
      </w:pPr>
      <w:r w:rsidR="00612508">
        <w:rPr/>
        <w:t>Hand the student the floor and guide them through the process</w:t>
      </w:r>
      <w:r w:rsidR="20BEB345">
        <w:rPr/>
        <w:t xml:space="preserve"> if they miss a step or perform the steps </w:t>
      </w:r>
      <w:r w:rsidR="2300C361">
        <w:rPr/>
        <w:t>incorrectly</w:t>
      </w:r>
      <w:r w:rsidR="2300C361">
        <w:rPr/>
        <w:t>.</w:t>
      </w:r>
    </w:p>
    <w:p w:rsidRPr="004F0086" w:rsidR="00612508" w:rsidP="00612508" w:rsidRDefault="00612508" w14:paraId="22978BAD" w14:textId="5F446925">
      <w:pPr>
        <w:pStyle w:val="ListParagraph"/>
        <w:numPr>
          <w:ilvl w:val="0"/>
          <w:numId w:val="4"/>
        </w:numPr>
      </w:pPr>
      <w:r w:rsidRPr="004F0086">
        <w:t>Gently prompt the student if they skip a step.</w:t>
      </w:r>
    </w:p>
    <w:p w:rsidRPr="004F0086" w:rsidR="00612508" w:rsidP="00612508" w:rsidRDefault="00612508" w14:paraId="5E828A21" w14:textId="52D51602">
      <w:pPr>
        <w:pStyle w:val="ListParagraph"/>
        <w:numPr>
          <w:ilvl w:val="0"/>
          <w:numId w:val="4"/>
        </w:numPr>
      </w:pPr>
      <w:r w:rsidRPr="004F0086">
        <w:t>Prompt the audience to participate and guide the student to the correct steps.</w:t>
      </w:r>
    </w:p>
    <w:p w:rsidRPr="004F0086" w:rsidR="00A02A1B" w:rsidP="00612508" w:rsidRDefault="00A02A1B" w14:paraId="53BA19DA" w14:textId="5EF2D927">
      <w:pPr>
        <w:pStyle w:val="ListParagraph"/>
        <w:numPr>
          <w:ilvl w:val="0"/>
          <w:numId w:val="4"/>
        </w:numPr>
      </w:pPr>
      <w:r w:rsidRPr="004F0086">
        <w:t>Have several students practice until time runs out.</w:t>
      </w:r>
    </w:p>
    <w:p w:rsidRPr="004F0086" w:rsidR="00A02A1B" w:rsidP="22A896A0" w:rsidRDefault="00A02A1B" w14:paraId="18B1C702" w14:textId="4EFF37F8">
      <w:pPr>
        <w:rPr>
          <w:color w:val="4471C4"/>
        </w:rPr>
      </w:pPr>
      <w:r w:rsidRPr="22A896A0" w:rsidR="00A02A1B">
        <w:rPr>
          <w:b w:val="1"/>
          <w:bCs w:val="1"/>
          <w:u w:val="single"/>
        </w:rPr>
        <w:t>Facilitator:</w:t>
      </w:r>
      <w:r w:rsidR="00A02A1B">
        <w:rPr/>
        <w:t xml:space="preserve"> </w:t>
      </w:r>
      <w:r w:rsidRPr="22A896A0" w:rsidR="00A02A1B">
        <w:rPr>
          <w:color w:val="4471C4"/>
        </w:rPr>
        <w:t>“Thank you everyone! What questions do you have</w:t>
      </w:r>
      <w:r w:rsidRPr="22A896A0" w:rsidR="4A5565B0">
        <w:rPr>
          <w:color w:val="4471C4"/>
        </w:rPr>
        <w:t xml:space="preserve"> for </w:t>
      </w:r>
      <w:r w:rsidRPr="22A896A0" w:rsidR="7E70954D">
        <w:rPr>
          <w:color w:val="4471C4"/>
        </w:rPr>
        <w:t>me?</w:t>
      </w:r>
      <w:r w:rsidRPr="22A896A0" w:rsidR="00A02A1B">
        <w:rPr>
          <w:color w:val="4471C4"/>
        </w:rPr>
        <w:t>”</w:t>
      </w:r>
    </w:p>
    <w:p w:rsidRPr="004F0086" w:rsidR="00612508" w:rsidP="00612508" w:rsidRDefault="00612508" w14:paraId="4817CD52" w14:textId="350374DD">
      <w:pPr>
        <w:pStyle w:val="ListParagraph"/>
        <w:numPr>
          <w:ilvl w:val="0"/>
          <w:numId w:val="4"/>
        </w:numPr>
      </w:pPr>
      <w:r w:rsidRPr="004F0086">
        <w:t>Answer questions at the end.</w:t>
      </w:r>
    </w:p>
    <w:p w:rsidRPr="004F0086" w:rsidR="00612508" w:rsidP="00612508" w:rsidRDefault="00A02A1B" w14:paraId="60A70160" w14:textId="31B1C7D2">
      <w:pPr>
        <w:pStyle w:val="ListParagraph"/>
        <w:numPr>
          <w:ilvl w:val="0"/>
          <w:numId w:val="4"/>
        </w:numPr>
      </w:pPr>
      <w:r w:rsidRPr="004F0086">
        <w:t>Write unanswered questions i</w:t>
      </w:r>
      <w:r w:rsidRPr="004F0086" w:rsidR="00612508">
        <w:t>n the Parking Lot for the lead facilitator to answer.</w:t>
      </w:r>
    </w:p>
    <w:p w:rsidRPr="004F0086" w:rsidR="00A02A1B" w:rsidP="00612508" w:rsidRDefault="00A02A1B" w14:paraId="0C4B9AA9" w14:textId="2C23E332">
      <w:pPr>
        <w:pStyle w:val="ListParagraph"/>
        <w:numPr>
          <w:ilvl w:val="0"/>
          <w:numId w:val="4"/>
        </w:numPr>
      </w:pPr>
      <w:r w:rsidRPr="004F0086">
        <w:t>Deliver the Parking Lot questions to the Lead Facilitator.</w:t>
      </w:r>
    </w:p>
    <w:p w:rsidRPr="004F0086" w:rsidR="00612508" w:rsidP="00612508" w:rsidRDefault="00612508" w14:paraId="7E24F59D" w14:textId="66B6A0B9">
      <w:pPr>
        <w:pStyle w:val="ListParagraph"/>
        <w:numPr>
          <w:ilvl w:val="0"/>
          <w:numId w:val="4"/>
        </w:numPr>
        <w:rPr/>
      </w:pPr>
      <w:r w:rsidR="00612508">
        <w:rPr/>
        <w:t xml:space="preserve">Have the students return to their seats or take a </w:t>
      </w:r>
      <w:r w:rsidR="54544CCE">
        <w:rPr/>
        <w:t xml:space="preserve">stretch </w:t>
      </w:r>
      <w:r w:rsidR="00612508">
        <w:rPr/>
        <w:t>break.</w:t>
      </w:r>
    </w:p>
    <w:p w:rsidRPr="004F0086" w:rsidR="00A02A1B" w:rsidP="00AB3E2D" w:rsidRDefault="00A02A1B" w14:paraId="24651E54" w14:textId="66B3683C">
      <w:pPr>
        <w:pStyle w:val="ListParagraph"/>
        <w:numPr>
          <w:ilvl w:val="0"/>
          <w:numId w:val="4"/>
        </w:numPr>
      </w:pPr>
      <w:r w:rsidRPr="004F0086">
        <w:t>Gather all supplies and place them in the facilitator bag.</w:t>
      </w:r>
    </w:p>
    <w:sectPr w:rsidRPr="004F0086" w:rsidR="00A02A1B">
      <w:headerReference w:type="default" r:id="rId9"/>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086" w:rsidP="004F0086" w:rsidRDefault="004F0086" w14:paraId="4C3C3AA5" w14:textId="77777777">
      <w:pPr>
        <w:spacing w:after="0" w:line="240" w:lineRule="auto"/>
      </w:pPr>
      <w:r>
        <w:separator/>
      </w:r>
    </w:p>
  </w:endnote>
  <w:endnote w:type="continuationSeparator" w:id="0">
    <w:p w:rsidR="004F0086" w:rsidP="004F0086" w:rsidRDefault="004F0086" w14:paraId="0D2D471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086" w:rsidP="004F0086" w:rsidRDefault="004F0086" w14:paraId="45352A27" w14:textId="77777777">
      <w:pPr>
        <w:spacing w:after="0" w:line="240" w:lineRule="auto"/>
      </w:pPr>
      <w:r>
        <w:separator/>
      </w:r>
    </w:p>
  </w:footnote>
  <w:footnote w:type="continuationSeparator" w:id="0">
    <w:p w:rsidR="004F0086" w:rsidP="004F0086" w:rsidRDefault="004F0086" w14:paraId="12E2E24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FA0154" w:rsidR="004F0086" w:rsidRDefault="004F0086" w14:paraId="21D92147" w14:textId="67CEC7B1">
    <w:pPr>
      <w:pStyle w:val="Header"/>
      <w:rPr>
        <w:b/>
        <w:sz w:val="24"/>
        <w:szCs w:val="24"/>
      </w:rPr>
    </w:pPr>
    <w:r w:rsidRPr="00FA0154">
      <w:rPr>
        <w:b/>
        <w:sz w:val="24"/>
        <w:szCs w:val="24"/>
      </w:rPr>
      <w:t>Community Health Worker/Representative</w:t>
    </w:r>
  </w:p>
  <w:p w:rsidRPr="00FA0154" w:rsidR="004F0086" w:rsidRDefault="004F0086" w14:paraId="02CFC811" w14:textId="7DF70813">
    <w:pPr>
      <w:pStyle w:val="Header"/>
      <w:rPr>
        <w:b/>
        <w:sz w:val="24"/>
        <w:szCs w:val="24"/>
      </w:rPr>
    </w:pPr>
    <w:r w:rsidRPr="00FA0154">
      <w:rPr>
        <w:b/>
        <w:sz w:val="24"/>
        <w:szCs w:val="24"/>
      </w:rPr>
      <w:t>Small Group Facilitator Checklist</w:t>
    </w:r>
    <w:r w:rsidRPr="00FA0154" w:rsidR="00FA0154">
      <w:rPr>
        <w:b/>
        <w:sz w:val="24"/>
        <w:szCs w:val="24"/>
      </w:rPr>
      <w:t>, Overdose Recognition &amp; Naloxone Administration</w:t>
    </w:r>
  </w:p>
  <w:p w:rsidRPr="00FA0154" w:rsidR="004F0086" w:rsidRDefault="004F0086" w14:paraId="06C4F664" w14:textId="77777777">
    <w:pPr>
      <w:pStyle w:val="Header"/>
      <w:rPr>
        <w:b/>
        <w:sz w:val="24"/>
        <w:szCs w:val="24"/>
      </w:rPr>
    </w:pPr>
  </w:p>
</w:hdr>
</file>

<file path=word/intelligence2.xml><?xml version="1.0" encoding="utf-8"?>
<int2:intelligence xmlns:int2="http://schemas.microsoft.com/office/intelligence/2020/intelligence">
  <int2:observations>
    <int2:bookmark int2:bookmarkName="_Int_NnVAY1Zc" int2:invalidationBookmarkName="" int2:hashCode="pTgU1x9Wg7hjDt" int2:id="jLpseHfy">
      <int2:state int2:type="AugLoop_Text_Critique" int2:value="Rejected"/>
    </int2:bookmark>
    <int2:bookmark int2:bookmarkName="_Int_vhutz732" int2:invalidationBookmarkName="" int2:hashCode="gGpFC9F2N0uqD9" int2:id="BUhMjFMy">
      <int2:state int2:type="AugLoop_Text_Critique" int2:value="Rejected"/>
    </int2:bookmark>
    <int2:bookmark int2:bookmarkName="_Int_gptLla0a" int2:invalidationBookmarkName="" int2:hashCode="MK+0rPEUuo3wpu" int2:id="KWdrWJDl">
      <int2:state int2:type="AugLoop_Text_Critique" int2:value="Rejected"/>
    </int2:bookmark>
    <int2:bookmark int2:bookmarkName="_Int_ZLjkLKbY" int2:invalidationBookmarkName="" int2:hashCode="Z3wb+joDbHS4Lu" int2:id="YUc4aejY">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900AE"/>
    <w:multiLevelType w:val="hybridMultilevel"/>
    <w:tmpl w:val="6CF0979E"/>
    <w:lvl w:ilvl="0" w:tplc="2998146C">
      <w:start w:val="1"/>
      <w:numFmt w:val="decimal"/>
      <w:lvlText w:val="%1."/>
      <w:lvlJc w:val="left"/>
      <w:pPr>
        <w:ind w:left="720" w:hanging="360"/>
      </w:pPr>
      <w:rPr>
        <w:rFonts w:asciiTheme="minorHAnsi" w:hAnsiTheme="minorHAnsi" w:eastAsia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165E8"/>
    <w:multiLevelType w:val="hybridMultilevel"/>
    <w:tmpl w:val="7462529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1955144C"/>
    <w:multiLevelType w:val="hybridMultilevel"/>
    <w:tmpl w:val="161A3232"/>
    <w:lvl w:ilvl="0" w:tplc="2998146C">
      <w:start w:val="1"/>
      <w:numFmt w:val="decimal"/>
      <w:lvlText w:val="%1."/>
      <w:lvlJc w:val="left"/>
      <w:pPr>
        <w:ind w:left="720" w:hanging="360"/>
      </w:pPr>
      <w:rPr>
        <w:rFonts w:asciiTheme="minorHAnsi" w:hAnsiTheme="minorHAnsi"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1E24388"/>
    <w:multiLevelType w:val="hybridMultilevel"/>
    <w:tmpl w:val="F134DEDA"/>
    <w:lvl w:ilvl="0" w:tplc="AB72DD3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26D05BB"/>
    <w:multiLevelType w:val="hybridMultilevel"/>
    <w:tmpl w:val="214E0C4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835627"/>
    <w:multiLevelType w:val="hybridMultilevel"/>
    <w:tmpl w:val="C136CA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6741029"/>
    <w:multiLevelType w:val="hybridMultilevel"/>
    <w:tmpl w:val="6CD23250"/>
    <w:lvl w:ilvl="0" w:tplc="AB72DD30">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4B257E5C"/>
    <w:multiLevelType w:val="hybridMultilevel"/>
    <w:tmpl w:val="D724F922"/>
    <w:lvl w:ilvl="0" w:tplc="AB72DD30">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58C12AA3"/>
    <w:multiLevelType w:val="hybridMultilevel"/>
    <w:tmpl w:val="DC82E1BC"/>
    <w:lvl w:ilvl="0" w:tplc="AB72DD3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AFC443A"/>
    <w:multiLevelType w:val="hybridMultilevel"/>
    <w:tmpl w:val="19A2DE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0D10B7"/>
    <w:multiLevelType w:val="hybridMultilevel"/>
    <w:tmpl w:val="EE5005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FE0EDB"/>
    <w:multiLevelType w:val="hybridMultilevel"/>
    <w:tmpl w:val="4F1C39D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FD652D"/>
    <w:multiLevelType w:val="hybridMultilevel"/>
    <w:tmpl w:val="121038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2"/>
  </w:num>
  <w:num w:numId="3">
    <w:abstractNumId w:val="0"/>
  </w:num>
  <w:num w:numId="4">
    <w:abstractNumId w:val="8"/>
  </w:num>
  <w:num w:numId="5">
    <w:abstractNumId w:val="12"/>
  </w:num>
  <w:num w:numId="6">
    <w:abstractNumId w:val="10"/>
  </w:num>
  <w:num w:numId="7">
    <w:abstractNumId w:val="4"/>
  </w:num>
  <w:num w:numId="8">
    <w:abstractNumId w:val="11"/>
  </w:num>
  <w:num w:numId="9">
    <w:abstractNumId w:val="6"/>
  </w:num>
  <w:num w:numId="10">
    <w:abstractNumId w:val="5"/>
  </w:num>
  <w:num w:numId="11">
    <w:abstractNumId w:val="3"/>
  </w:num>
  <w:num w:numId="12">
    <w:abstractNumId w:val="7"/>
  </w:num>
  <w:num w:numId="13">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546"/>
    <w:rsid w:val="00052370"/>
    <w:rsid w:val="000C389F"/>
    <w:rsid w:val="0013699D"/>
    <w:rsid w:val="001915AA"/>
    <w:rsid w:val="001A31D9"/>
    <w:rsid w:val="001E6C2F"/>
    <w:rsid w:val="002F4C2E"/>
    <w:rsid w:val="00461546"/>
    <w:rsid w:val="004A3654"/>
    <w:rsid w:val="004F0086"/>
    <w:rsid w:val="005676BD"/>
    <w:rsid w:val="00612508"/>
    <w:rsid w:val="00656D19"/>
    <w:rsid w:val="007118A2"/>
    <w:rsid w:val="00746005"/>
    <w:rsid w:val="00751D64"/>
    <w:rsid w:val="007A49DE"/>
    <w:rsid w:val="007C15CC"/>
    <w:rsid w:val="009529A5"/>
    <w:rsid w:val="009B1491"/>
    <w:rsid w:val="009E3AED"/>
    <w:rsid w:val="00A02A1B"/>
    <w:rsid w:val="00AC63AB"/>
    <w:rsid w:val="00AF0A20"/>
    <w:rsid w:val="00B02415"/>
    <w:rsid w:val="00B44E77"/>
    <w:rsid w:val="00B54B41"/>
    <w:rsid w:val="00B63BE8"/>
    <w:rsid w:val="00C7A489"/>
    <w:rsid w:val="00CE54E0"/>
    <w:rsid w:val="00DC6028"/>
    <w:rsid w:val="00E35DA4"/>
    <w:rsid w:val="00EB935F"/>
    <w:rsid w:val="00EC3196"/>
    <w:rsid w:val="00EF4408"/>
    <w:rsid w:val="00F345F6"/>
    <w:rsid w:val="00F42678"/>
    <w:rsid w:val="00F45943"/>
    <w:rsid w:val="00F53F32"/>
    <w:rsid w:val="00F81111"/>
    <w:rsid w:val="00FA0154"/>
    <w:rsid w:val="00FB051B"/>
    <w:rsid w:val="00FB12D9"/>
    <w:rsid w:val="0133F048"/>
    <w:rsid w:val="02F452AA"/>
    <w:rsid w:val="04233421"/>
    <w:rsid w:val="05BF0482"/>
    <w:rsid w:val="07092F2D"/>
    <w:rsid w:val="075AD4E3"/>
    <w:rsid w:val="08BA58B3"/>
    <w:rsid w:val="0B4A7A7A"/>
    <w:rsid w:val="0CE48AB3"/>
    <w:rsid w:val="0DD698D7"/>
    <w:rsid w:val="0EDE2A0C"/>
    <w:rsid w:val="0F1D27A1"/>
    <w:rsid w:val="0F2ED06E"/>
    <w:rsid w:val="10CEF0A5"/>
    <w:rsid w:val="128C4CB3"/>
    <w:rsid w:val="1341E454"/>
    <w:rsid w:val="149842F4"/>
    <w:rsid w:val="155319EC"/>
    <w:rsid w:val="18B78C51"/>
    <w:rsid w:val="19CE3B47"/>
    <w:rsid w:val="1B104EEE"/>
    <w:rsid w:val="1CDDE620"/>
    <w:rsid w:val="203D7CCB"/>
    <w:rsid w:val="20745888"/>
    <w:rsid w:val="2090B306"/>
    <w:rsid w:val="20BEB345"/>
    <w:rsid w:val="21D94D2C"/>
    <w:rsid w:val="21F27589"/>
    <w:rsid w:val="227E0CA0"/>
    <w:rsid w:val="22A896A0"/>
    <w:rsid w:val="2300C361"/>
    <w:rsid w:val="2312C2E3"/>
    <w:rsid w:val="23C91F17"/>
    <w:rsid w:val="273ECB46"/>
    <w:rsid w:val="2819D9C3"/>
    <w:rsid w:val="290E4B4B"/>
    <w:rsid w:val="32A11054"/>
    <w:rsid w:val="330F99B0"/>
    <w:rsid w:val="34373718"/>
    <w:rsid w:val="34DB6E6E"/>
    <w:rsid w:val="370105F2"/>
    <w:rsid w:val="3724DD23"/>
    <w:rsid w:val="396C8752"/>
    <w:rsid w:val="39CB5A07"/>
    <w:rsid w:val="39CB5A07"/>
    <w:rsid w:val="3B2853AC"/>
    <w:rsid w:val="3B672A68"/>
    <w:rsid w:val="427DB00C"/>
    <w:rsid w:val="439313C8"/>
    <w:rsid w:val="444F6D78"/>
    <w:rsid w:val="450E0CAE"/>
    <w:rsid w:val="4638E5FB"/>
    <w:rsid w:val="4898D5B7"/>
    <w:rsid w:val="49575E60"/>
    <w:rsid w:val="49575E60"/>
    <w:rsid w:val="49F90AB1"/>
    <w:rsid w:val="4A127BBB"/>
    <w:rsid w:val="4A5565B0"/>
    <w:rsid w:val="4ADC4070"/>
    <w:rsid w:val="4AF32EC1"/>
    <w:rsid w:val="4B08CCAC"/>
    <w:rsid w:val="4D210C19"/>
    <w:rsid w:val="4E3FA581"/>
    <w:rsid w:val="50F5DB1E"/>
    <w:rsid w:val="534E9DBB"/>
    <w:rsid w:val="54544CCE"/>
    <w:rsid w:val="549A1107"/>
    <w:rsid w:val="54A63BE5"/>
    <w:rsid w:val="55BC31FF"/>
    <w:rsid w:val="56FEFE82"/>
    <w:rsid w:val="56FF6AFA"/>
    <w:rsid w:val="5863BEC0"/>
    <w:rsid w:val="58A7CC13"/>
    <w:rsid w:val="5949DFFD"/>
    <w:rsid w:val="596DBC19"/>
    <w:rsid w:val="5B713735"/>
    <w:rsid w:val="5B9B5F82"/>
    <w:rsid w:val="5D1D3652"/>
    <w:rsid w:val="5D6051D3"/>
    <w:rsid w:val="5DC307E6"/>
    <w:rsid w:val="5E7979ED"/>
    <w:rsid w:val="5F1B8DE3"/>
    <w:rsid w:val="5F6AEC93"/>
    <w:rsid w:val="61D9C4E3"/>
    <w:rsid w:val="678188D5"/>
    <w:rsid w:val="67A5A288"/>
    <w:rsid w:val="6A7768E7"/>
    <w:rsid w:val="6AB6B0D6"/>
    <w:rsid w:val="6AF04D81"/>
    <w:rsid w:val="6C36FD4B"/>
    <w:rsid w:val="6C40D1AC"/>
    <w:rsid w:val="6C8C1DE2"/>
    <w:rsid w:val="6CC3B91D"/>
    <w:rsid w:val="6CDD4621"/>
    <w:rsid w:val="6D359763"/>
    <w:rsid w:val="6D534DFB"/>
    <w:rsid w:val="6DA24F4B"/>
    <w:rsid w:val="6E41CE24"/>
    <w:rsid w:val="6F83096E"/>
    <w:rsid w:val="6FC3BEA4"/>
    <w:rsid w:val="7145F585"/>
    <w:rsid w:val="71778DCB"/>
    <w:rsid w:val="773CC392"/>
    <w:rsid w:val="779D432D"/>
    <w:rsid w:val="77A56253"/>
    <w:rsid w:val="792BEA84"/>
    <w:rsid w:val="79EC51EF"/>
    <w:rsid w:val="7A7C51DA"/>
    <w:rsid w:val="7AD8BA8E"/>
    <w:rsid w:val="7E70954D"/>
    <w:rsid w:val="7FEA9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E9F1C"/>
  <w15:chartTrackingRefBased/>
  <w15:docId w15:val="{8AA5D8BC-F338-4121-8D5F-775B8058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61546"/>
    <w:pPr>
      <w:ind w:left="720"/>
      <w:contextualSpacing/>
    </w:pPr>
  </w:style>
  <w:style w:type="character" w:styleId="CommentReference">
    <w:name w:val="annotation reference"/>
    <w:basedOn w:val="DefaultParagraphFont"/>
    <w:uiPriority w:val="99"/>
    <w:semiHidden/>
    <w:unhideWhenUsed/>
    <w:rsid w:val="00AC63AB"/>
    <w:rPr>
      <w:sz w:val="16"/>
      <w:szCs w:val="16"/>
    </w:rPr>
  </w:style>
  <w:style w:type="paragraph" w:styleId="CommentText">
    <w:name w:val="annotation text"/>
    <w:basedOn w:val="Normal"/>
    <w:link w:val="CommentTextChar"/>
    <w:uiPriority w:val="99"/>
    <w:semiHidden/>
    <w:unhideWhenUsed/>
    <w:rsid w:val="00AC63AB"/>
    <w:pPr>
      <w:spacing w:line="240" w:lineRule="auto"/>
    </w:pPr>
    <w:rPr>
      <w:sz w:val="20"/>
      <w:szCs w:val="20"/>
    </w:rPr>
  </w:style>
  <w:style w:type="character" w:styleId="CommentTextChar" w:customStyle="1">
    <w:name w:val="Comment Text Char"/>
    <w:basedOn w:val="DefaultParagraphFont"/>
    <w:link w:val="CommentText"/>
    <w:uiPriority w:val="99"/>
    <w:semiHidden/>
    <w:rsid w:val="00AC63AB"/>
    <w:rPr>
      <w:sz w:val="20"/>
      <w:szCs w:val="20"/>
    </w:rPr>
  </w:style>
  <w:style w:type="paragraph" w:styleId="CommentSubject">
    <w:name w:val="annotation subject"/>
    <w:basedOn w:val="CommentText"/>
    <w:next w:val="CommentText"/>
    <w:link w:val="CommentSubjectChar"/>
    <w:uiPriority w:val="99"/>
    <w:semiHidden/>
    <w:unhideWhenUsed/>
    <w:rsid w:val="00AC63AB"/>
    <w:rPr>
      <w:b/>
      <w:bCs/>
    </w:rPr>
  </w:style>
  <w:style w:type="character" w:styleId="CommentSubjectChar" w:customStyle="1">
    <w:name w:val="Comment Subject Char"/>
    <w:basedOn w:val="CommentTextChar"/>
    <w:link w:val="CommentSubject"/>
    <w:uiPriority w:val="99"/>
    <w:semiHidden/>
    <w:rsid w:val="00AC63AB"/>
    <w:rPr>
      <w:b/>
      <w:bCs/>
      <w:sz w:val="20"/>
      <w:szCs w:val="20"/>
    </w:rPr>
  </w:style>
  <w:style w:type="paragraph" w:styleId="BalloonText">
    <w:name w:val="Balloon Text"/>
    <w:basedOn w:val="Normal"/>
    <w:link w:val="BalloonTextChar"/>
    <w:uiPriority w:val="99"/>
    <w:semiHidden/>
    <w:unhideWhenUsed/>
    <w:rsid w:val="00AC63A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C63AB"/>
    <w:rPr>
      <w:rFonts w:ascii="Segoe UI" w:hAnsi="Segoe UI" w:cs="Segoe UI"/>
      <w:sz w:val="18"/>
      <w:szCs w:val="18"/>
    </w:rPr>
  </w:style>
  <w:style w:type="paragraph" w:styleId="Header">
    <w:name w:val="header"/>
    <w:basedOn w:val="Normal"/>
    <w:link w:val="HeaderChar"/>
    <w:uiPriority w:val="99"/>
    <w:unhideWhenUsed/>
    <w:rsid w:val="004F0086"/>
    <w:pPr>
      <w:tabs>
        <w:tab w:val="center" w:pos="4680"/>
        <w:tab w:val="right" w:pos="9360"/>
      </w:tabs>
      <w:spacing w:after="0" w:line="240" w:lineRule="auto"/>
    </w:pPr>
  </w:style>
  <w:style w:type="character" w:styleId="HeaderChar" w:customStyle="1">
    <w:name w:val="Header Char"/>
    <w:basedOn w:val="DefaultParagraphFont"/>
    <w:link w:val="Header"/>
    <w:uiPriority w:val="99"/>
    <w:rsid w:val="004F0086"/>
  </w:style>
  <w:style w:type="paragraph" w:styleId="Footer">
    <w:name w:val="footer"/>
    <w:basedOn w:val="Normal"/>
    <w:link w:val="FooterChar"/>
    <w:uiPriority w:val="99"/>
    <w:unhideWhenUsed/>
    <w:rsid w:val="004F0086"/>
    <w:pPr>
      <w:tabs>
        <w:tab w:val="center" w:pos="4680"/>
        <w:tab w:val="right" w:pos="9360"/>
      </w:tabs>
      <w:spacing w:after="0" w:line="240" w:lineRule="auto"/>
    </w:pPr>
  </w:style>
  <w:style w:type="character" w:styleId="FooterChar" w:customStyle="1">
    <w:name w:val="Footer Char"/>
    <w:basedOn w:val="DefaultParagraphFont"/>
    <w:link w:val="Footer"/>
    <w:uiPriority w:val="99"/>
    <w:rsid w:val="004F0086"/>
  </w:style>
  <w:style w:type="paragraph" w:styleId="NormalWeb">
    <w:name w:val="Normal (Web)"/>
    <w:basedOn w:val="Normal"/>
    <w:uiPriority w:val="99"/>
    <w:semiHidden/>
    <w:unhideWhenUsed/>
    <w:rsid w:val="00E35DA4"/>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B02415"/>
    <w:rPr>
      <w:color w:val="0000FF"/>
      <w:u w:val="single"/>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3D6CDFA8-AA20-4D5C-93C0-9CD2C2C3AAED}">
    <t:Anchor>
      <t:Comment id="688198999"/>
    </t:Anchor>
    <t:History>
      <t:Event id="{7888862B-4FE5-4CB3-8AEA-CF637CBAEFF2}" time="2023-08-31T22:12:17.146Z">
        <t:Attribution userId="S::ercameron@arizona.edu::fce1f091-df0e-452e-add8-5bef4790ae74" userProvider="AD" userName="Cameron, Elena Rose - (ercameron)"/>
        <t:Anchor>
          <t:Comment id="142533341"/>
        </t:Anchor>
        <t:Create/>
      </t:Event>
      <t:Event id="{F736A06A-3A2E-4A51-8502-ED6C0D46A820}" time="2023-08-31T22:12:17.146Z">
        <t:Attribution userId="S::ercameron@arizona.edu::fce1f091-df0e-452e-add8-5bef4790ae74" userProvider="AD" userName="Cameron, Elena Rose - (ercameron)"/>
        <t:Anchor>
          <t:Comment id="142533341"/>
        </t:Anchor>
        <t:Assign userId="S::bridget@arizona.edu::a0bc22f0-5236-4db4-806d-cee87cb681b0" userProvider="AD" userName="Murphy, Bridget S - (bridget)"/>
      </t:Event>
      <t:Event id="{28E2057C-63E0-46E9-9926-11FFE238C2F0}" time="2023-08-31T22:12:17.146Z">
        <t:Attribution userId="S::ercameron@arizona.edu::fce1f091-df0e-452e-add8-5bef4790ae74" userProvider="AD" userName="Cameron, Elena Rose - (ercameron)"/>
        <t:Anchor>
          <t:Comment id="142533341"/>
        </t:Anchor>
        <t:SetTitle title="@Murphy, Bridget S - (bridget) would you mind telling me where I can find the medical disclaimer?"/>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98450">
      <w:bodyDiv w:val="1"/>
      <w:marLeft w:val="0"/>
      <w:marRight w:val="0"/>
      <w:marTop w:val="0"/>
      <w:marBottom w:val="0"/>
      <w:divBdr>
        <w:top w:val="none" w:sz="0" w:space="0" w:color="auto"/>
        <w:left w:val="none" w:sz="0" w:space="0" w:color="auto"/>
        <w:bottom w:val="none" w:sz="0" w:space="0" w:color="auto"/>
        <w:right w:val="none" w:sz="0" w:space="0" w:color="auto"/>
      </w:divBdr>
    </w:div>
    <w:div w:id="163567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3.xml" Id="rId14" /><Relationship Type="http://schemas.microsoft.com/office/2011/relationships/people" Target="people.xml" Id="R0562aa7739a74f1c" /><Relationship Type="http://schemas.microsoft.com/office/2011/relationships/commentsExtended" Target="commentsExtended.xml" Id="Rf44a5c42a0e74502" /><Relationship Type="http://schemas.microsoft.com/office/2016/09/relationships/commentsIds" Target="commentsIds.xml" Id="Rad8d98bf55b64516" /><Relationship Type="http://schemas.microsoft.com/office/2019/05/relationships/documenttasks" Target="tasks.xml" Id="R6716876c191745d8" /><Relationship Type="http://schemas.openxmlformats.org/officeDocument/2006/relationships/hyperlink" Target="https://www.ncbi.nlm.nih.gov/pubmed/30596290" TargetMode="External" Id="R0522a43270914abf" /><Relationship Type="http://schemas.microsoft.com/office/2020/10/relationships/intelligence" Target="intelligence2.xml" Id="Rfc1881b7939248b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8CC2C56BA9F442A4F03B9439F07D56" ma:contentTypeVersion="17" ma:contentTypeDescription="Create a new document." ma:contentTypeScope="" ma:versionID="ef914da61d9b43d30601252ff05076b7">
  <xsd:schema xmlns:xsd="http://www.w3.org/2001/XMLSchema" xmlns:xs="http://www.w3.org/2001/XMLSchema" xmlns:p="http://schemas.microsoft.com/office/2006/metadata/properties" xmlns:ns2="3af7b9dc-d119-44d8-a347-cafd322404fd" xmlns:ns3="efec57ac-1482-4278-989a-dda8d2ba06f9" targetNamespace="http://schemas.microsoft.com/office/2006/metadata/properties" ma:root="true" ma:fieldsID="7ccf8e44e52af3a3ff9258b5216c527e" ns2:_="" ns3:_="">
    <xsd:import namespace="3af7b9dc-d119-44d8-a347-cafd322404fd"/>
    <xsd:import namespace="efec57ac-1482-4278-989a-dda8d2ba06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7b9dc-d119-44d8-a347-cafd32240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c57ac-1482-4278-989a-dda8d2ba06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35fb70-3328-418d-91b5-a54a7059ee74}" ma:internalName="TaxCatchAll" ma:showField="CatchAllData" ma:web="efec57ac-1482-4278-989a-dda8d2ba0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f7b9dc-d119-44d8-a347-cafd322404fd">
      <Terms xmlns="http://schemas.microsoft.com/office/infopath/2007/PartnerControls"/>
    </lcf76f155ced4ddcb4097134ff3c332f>
    <TaxCatchAll xmlns="efec57ac-1482-4278-989a-dda8d2ba06f9" xsi:nil="true"/>
  </documentManagement>
</p:properties>
</file>

<file path=customXml/itemProps1.xml><?xml version="1.0" encoding="utf-8"?>
<ds:datastoreItem xmlns:ds="http://schemas.openxmlformats.org/officeDocument/2006/customXml" ds:itemID="{F85C4FF4-6F97-4076-B7C3-9B4EAFBFF8B2}"/>
</file>

<file path=customXml/itemProps2.xml><?xml version="1.0" encoding="utf-8"?>
<ds:datastoreItem xmlns:ds="http://schemas.openxmlformats.org/officeDocument/2006/customXml" ds:itemID="{22B058A7-3D0A-48ED-A06D-5E3AFA277C7C}"/>
</file>

<file path=customXml/itemProps3.xml><?xml version="1.0" encoding="utf-8"?>
<ds:datastoreItem xmlns:ds="http://schemas.openxmlformats.org/officeDocument/2006/customXml" ds:itemID="{45F30B66-918A-4450-B7C9-1873A549C7B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COPH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McPherson</dc:creator>
  <keywords/>
  <dc:description/>
  <lastModifiedBy>Cameron, Elena Rose - (ercameron)</lastModifiedBy>
  <revision>17</revision>
  <lastPrinted>2020-05-06T22:41:00.0000000Z</lastPrinted>
  <dcterms:created xsi:type="dcterms:W3CDTF">2019-07-29T17:06:00.0000000Z</dcterms:created>
  <dcterms:modified xsi:type="dcterms:W3CDTF">2023-08-31T22:59:42.5598362Z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0x010100CA8CC2C56BA9F442A4F03B9439F07D56</vt:lpwstr>
  </property>
  <property fmtid="{D5CDD505-2E9C-101B-9397-08002B2CF9AE}" pid="3" name="MediaServiceImageTags">
    <vt:lpwstr/>
  </property>
</Properties>
</file>